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65C38">
      <w:r w:rsidRPr="00865C38">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2D6D4E" w:rsidRPr="00923CBF" w:rsidRDefault="002D6D4E" w:rsidP="004D3814">
                  <w:pPr>
                    <w:jc w:val="right"/>
                    <w:rPr>
                      <w:rFonts w:ascii="Segoe UI" w:hAnsi="Segoe UI" w:cs="Segoe UI"/>
                      <w:b/>
                      <w:sz w:val="56"/>
                      <w:szCs w:val="72"/>
                      <w:u w:val="single"/>
                    </w:rPr>
                  </w:pPr>
                  <w:r>
                    <w:rPr>
                      <w:rFonts w:ascii="Segoe UI" w:hAnsi="Segoe UI" w:cs="Segoe UI"/>
                      <w:b/>
                      <w:sz w:val="56"/>
                      <w:szCs w:val="72"/>
                      <w:u w:val="single"/>
                    </w:rPr>
                    <w:t>King's Lynn &amp; West Norfolk</w:t>
                  </w:r>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865C38"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865C38"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865C38"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865C38"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865C38"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899</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546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60.7</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348</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38.7</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849</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500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58.9</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345</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821</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478</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58.2</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338</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41.2</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15801</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3556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22.5</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12173</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77.0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15683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3372</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21.5</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12258</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78.2</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15643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3286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21.0</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12280</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78.5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95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10.5</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13.7</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75.8</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17</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16.3</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11.5</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17.6</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11.8</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70.6</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899</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14.6</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576</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74.3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849</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16.0</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565</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821</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679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20.2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512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0.6</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546</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456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60</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334</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12.9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500</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417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331</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79.4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478</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391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18.4</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302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0.8</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348</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317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16.4</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242</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76.3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6.9</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345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307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58</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18.9</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233</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338</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286</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22.7</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208</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72.7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0.3</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2D6D4E" w:rsidRPr="00D73878" w:rsidTr="002D6D4E">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6D4E" w:rsidRPr="002D6D4E" w:rsidRDefault="002D6D4E" w:rsidP="002D6D4E">
            <w:pPr>
              <w:spacing w:after="100" w:afterAutospacing="1"/>
              <w:rPr>
                <w:rFonts w:ascii="Tahoma" w:hAnsi="Tahoma" w:cs="Tahoma"/>
                <w:sz w:val="14"/>
              </w:rPr>
            </w:pPr>
            <w:r w:rsidRPr="002D6D4E">
              <w:rPr>
                <w:rFonts w:ascii="Tahoma" w:hAnsi="Tahoma" w:cs="Tahoma"/>
                <w:sz w:val="14"/>
              </w:rPr>
              <w:t>Norfolk</w:t>
            </w:r>
          </w:p>
        </w:tc>
        <w:tc>
          <w:tcPr>
            <w:tcW w:w="851"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7864</w:t>
            </w:r>
          </w:p>
        </w:tc>
        <w:tc>
          <w:tcPr>
            <w:tcW w:w="894"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45.0</w:t>
            </w:r>
          </w:p>
        </w:tc>
        <w:tc>
          <w:tcPr>
            <w:tcW w:w="807"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97.5</w:t>
            </w:r>
          </w:p>
        </w:tc>
        <w:tc>
          <w:tcPr>
            <w:tcW w:w="850"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39.8</w:t>
            </w:r>
          </w:p>
        </w:tc>
        <w:tc>
          <w:tcPr>
            <w:tcW w:w="851"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62.8</w:t>
            </w:r>
          </w:p>
        </w:tc>
        <w:tc>
          <w:tcPr>
            <w:tcW w:w="260" w:type="dxa"/>
            <w:tcBorders>
              <w:top w:val="nil"/>
              <w:left w:val="nil"/>
              <w:bottom w:val="single" w:sz="4" w:space="0" w:color="auto"/>
              <w:right w:val="single" w:sz="4" w:space="0" w:color="auto"/>
            </w:tcBorders>
            <w:shd w:val="clear" w:color="auto" w:fill="auto"/>
            <w:noWrap/>
            <w:vAlign w:val="bottom"/>
            <w:hideMark/>
          </w:tcPr>
          <w:p w:rsidR="002D6D4E" w:rsidRPr="002D6D4E" w:rsidRDefault="002D6D4E" w:rsidP="002D6D4E">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33.7</w:t>
            </w:r>
          </w:p>
        </w:tc>
        <w:tc>
          <w:tcPr>
            <w:tcW w:w="851"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17.2</w:t>
            </w:r>
          </w:p>
        </w:tc>
        <w:tc>
          <w:tcPr>
            <w:tcW w:w="850"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19.0</w:t>
            </w:r>
          </w:p>
        </w:tc>
        <w:tc>
          <w:tcPr>
            <w:tcW w:w="260" w:type="dxa"/>
            <w:tcBorders>
              <w:top w:val="nil"/>
              <w:left w:val="nil"/>
              <w:bottom w:val="single" w:sz="4" w:space="0" w:color="auto"/>
              <w:right w:val="single" w:sz="4" w:space="0" w:color="auto"/>
            </w:tcBorders>
            <w:shd w:val="clear" w:color="auto" w:fill="auto"/>
            <w:noWrap/>
            <w:vAlign w:val="bottom"/>
            <w:hideMark/>
          </w:tcPr>
          <w:p w:rsidR="002D6D4E" w:rsidRPr="002D6D4E" w:rsidRDefault="002D6D4E" w:rsidP="002D6D4E">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7563</w:t>
            </w:r>
          </w:p>
        </w:tc>
        <w:tc>
          <w:tcPr>
            <w:tcW w:w="709"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-0.03</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2D6D4E" w:rsidRPr="002C04E1" w:rsidTr="002D6D4E">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2D6D4E" w:rsidRPr="002D6D4E" w:rsidRDefault="002D6D4E" w:rsidP="002D6D4E">
            <w:pPr>
              <w:spacing w:after="100" w:afterAutospacing="1"/>
              <w:rPr>
                <w:rFonts w:ascii="Tahoma" w:hAnsi="Tahoma" w:cs="Tahoma"/>
                <w:sz w:val="14"/>
              </w:rPr>
            </w:pPr>
            <w:r w:rsidRPr="002D6D4E">
              <w:rPr>
                <w:rFonts w:ascii="Tahoma" w:hAnsi="Tahoma" w:cs="Tahoma"/>
                <w:sz w:val="14"/>
              </w:rPr>
              <w:t>Norfolk</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7563</w:t>
            </w:r>
          </w:p>
        </w:tc>
        <w:tc>
          <w:tcPr>
            <w:tcW w:w="254"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-0.05</w:t>
            </w:r>
          </w:p>
        </w:tc>
        <w:tc>
          <w:tcPr>
            <w:tcW w:w="283"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-0.13</w:t>
            </w:r>
          </w:p>
        </w:tc>
        <w:tc>
          <w:tcPr>
            <w:tcW w:w="940"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sz w:val="14"/>
              </w:rPr>
            </w:pPr>
            <w:r w:rsidRPr="002D6D4E">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2D6D4E" w:rsidRPr="00A627EC" w:rsidTr="002D6D4E">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2D6D4E" w:rsidRPr="002D6D4E" w:rsidRDefault="002D6D4E" w:rsidP="002D6D4E">
            <w:pPr>
              <w:spacing w:after="100" w:afterAutospacing="1"/>
              <w:rPr>
                <w:rFonts w:ascii="Tahoma" w:hAnsi="Tahoma" w:cs="Tahoma"/>
                <w:sz w:val="20"/>
              </w:rPr>
            </w:pPr>
            <w:r w:rsidRPr="002D6D4E">
              <w:rPr>
                <w:rFonts w:ascii="Tahoma" w:hAnsi="Tahoma" w:cs="Tahoma"/>
                <w:sz w:val="20"/>
              </w:rPr>
              <w:t>Norfolk</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center"/>
              <w:rPr>
                <w:rFonts w:ascii="Tahoma" w:hAnsi="Tahoma" w:cs="Tahoma"/>
                <w:sz w:val="20"/>
              </w:rPr>
            </w:pPr>
            <w:r w:rsidRPr="002D6D4E">
              <w:rPr>
                <w:rFonts w:ascii="Tahoma" w:hAnsi="Tahoma" w:cs="Tahoma"/>
                <w:sz w:val="20"/>
              </w:rPr>
              <w:t>52.3</w:t>
            </w:r>
          </w:p>
        </w:tc>
        <w:tc>
          <w:tcPr>
            <w:tcW w:w="1134"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center"/>
              <w:rPr>
                <w:rFonts w:ascii="Tahoma" w:hAnsi="Tahoma" w:cs="Tahoma"/>
                <w:sz w:val="20"/>
              </w:rPr>
            </w:pPr>
            <w:r w:rsidRPr="002D6D4E">
              <w:rPr>
                <w:rFonts w:ascii="Tahoma" w:hAnsi="Tahoma" w:cs="Tahoma"/>
                <w:sz w:val="20"/>
              </w:rPr>
              <w:t>55.4</w:t>
            </w:r>
          </w:p>
        </w:tc>
        <w:tc>
          <w:tcPr>
            <w:tcW w:w="1134"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center"/>
              <w:rPr>
                <w:rFonts w:ascii="Tahoma" w:hAnsi="Tahoma" w:cs="Tahoma"/>
                <w:sz w:val="20"/>
              </w:rPr>
            </w:pPr>
            <w:r w:rsidRPr="002D6D4E">
              <w:rPr>
                <w:rFonts w:ascii="Tahoma" w:hAnsi="Tahoma" w:cs="Tahoma"/>
                <w:sz w:val="20"/>
              </w:rPr>
              <w:t>55.6</w:t>
            </w:r>
          </w:p>
        </w:tc>
        <w:tc>
          <w:tcPr>
            <w:tcW w:w="1134"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center"/>
              <w:rPr>
                <w:rFonts w:ascii="Tahoma" w:hAnsi="Tahoma" w:cs="Tahoma"/>
                <w:sz w:val="20"/>
              </w:rPr>
            </w:pPr>
            <w:r w:rsidRPr="002D6D4E">
              <w:rPr>
                <w:rFonts w:ascii="Tahoma" w:hAnsi="Tahoma" w:cs="Tahoma"/>
                <w:sz w:val="20"/>
              </w:rPr>
              <w:t>54.4</w:t>
            </w:r>
          </w:p>
        </w:tc>
        <w:tc>
          <w:tcPr>
            <w:tcW w:w="1276"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center"/>
              <w:rPr>
                <w:rFonts w:ascii="Tahoma" w:hAnsi="Tahoma" w:cs="Tahoma"/>
                <w:sz w:val="20"/>
              </w:rPr>
            </w:pPr>
            <w:r w:rsidRPr="002D6D4E">
              <w:rPr>
                <w:rFonts w:ascii="Tahoma" w:hAnsi="Tahoma" w:cs="Tahoma"/>
                <w:sz w:val="20"/>
              </w:rPr>
              <w:t>52.7</w:t>
            </w:r>
          </w:p>
        </w:tc>
        <w:tc>
          <w:tcPr>
            <w:tcW w:w="1276"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center"/>
              <w:rPr>
                <w:rFonts w:ascii="Tahoma" w:hAnsi="Tahoma" w:cs="Tahoma"/>
                <w:sz w:val="20"/>
              </w:rPr>
            </w:pPr>
            <w:r w:rsidRPr="002D6D4E">
              <w:rPr>
                <w:rFonts w:ascii="Tahoma" w:hAnsi="Tahoma" w:cs="Tahoma"/>
                <w:sz w:val="20"/>
              </w:rPr>
              <w:t>54.9</w:t>
            </w:r>
          </w:p>
        </w:tc>
        <w:tc>
          <w:tcPr>
            <w:tcW w:w="1283"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center"/>
              <w:rPr>
                <w:rFonts w:ascii="Tahoma" w:hAnsi="Tahoma" w:cs="Tahoma"/>
                <w:sz w:val="20"/>
              </w:rPr>
            </w:pPr>
            <w:r w:rsidRPr="002D6D4E">
              <w:rPr>
                <w:rFonts w:ascii="Tahoma" w:hAnsi="Tahoma" w:cs="Tahoma"/>
                <w:sz w:val="20"/>
              </w:rPr>
              <w:t>54.7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2D6D4E">
      <w:pPr>
        <w:rPr>
          <w:rFonts w:ascii="Segoe UI" w:hAnsi="Segoe UI" w:cs="Segoe UI"/>
          <w:i/>
          <w:noProof/>
          <w:lang w:eastAsia="en-GB"/>
        </w:rPr>
      </w:pPr>
      <w:r w:rsidRPr="002D6D4E">
        <w:rPr>
          <w:rFonts w:ascii="Segoe UI" w:hAnsi="Segoe UI" w:cs="Segoe UI"/>
          <w:noProof/>
          <w:lang w:eastAsia="en-GB"/>
        </w:rPr>
        <w:lastRenderedPageBreak/>
        <w:drawing>
          <wp:inline distT="0" distB="0" distL="0" distR="0">
            <wp:extent cx="8604427" cy="5656521"/>
            <wp:effectExtent l="19050" t="0" r="25223" b="1329"/>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2D6D4E" w:rsidRPr="00CB3C06" w:rsidTr="002D6D4E">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2D6D4E" w:rsidRPr="002D6D4E" w:rsidRDefault="002D6D4E" w:rsidP="002D6D4E">
            <w:pPr>
              <w:spacing w:after="100" w:afterAutospacing="1"/>
              <w:rPr>
                <w:rFonts w:ascii="Tahoma" w:hAnsi="Tahoma" w:cs="Tahoma"/>
              </w:rPr>
            </w:pPr>
            <w:r w:rsidRPr="002D6D4E">
              <w:rPr>
                <w:rFonts w:ascii="Tahoma" w:hAnsi="Tahoma" w:cs="Tahoma"/>
              </w:rPr>
              <w:t>Norfolk</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rPr>
            </w:pPr>
            <w:r w:rsidRPr="002D6D4E">
              <w:rPr>
                <w:rFonts w:ascii="Tahoma" w:hAnsi="Tahoma" w:cs="Tahoma"/>
              </w:rPr>
              <w:t>49</w:t>
            </w:r>
          </w:p>
        </w:tc>
        <w:tc>
          <w:tcPr>
            <w:tcW w:w="279"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rPr>
            </w:pPr>
            <w:r w:rsidRPr="002D6D4E">
              <w:rPr>
                <w:rFonts w:ascii="Tahoma" w:hAnsi="Tahoma" w:cs="Tahoma"/>
              </w:rPr>
              <w:t>5</w:t>
            </w:r>
          </w:p>
        </w:tc>
        <w:tc>
          <w:tcPr>
            <w:tcW w:w="279"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2D6D4E" w:rsidRPr="002D6D4E" w:rsidRDefault="002D6D4E" w:rsidP="002D6D4E">
            <w:pPr>
              <w:spacing w:after="100" w:afterAutospacing="1"/>
              <w:jc w:val="right"/>
              <w:rPr>
                <w:rFonts w:ascii="Tahoma" w:hAnsi="Tahoma" w:cs="Tahoma"/>
              </w:rPr>
            </w:pPr>
            <w:r w:rsidRPr="002D6D4E">
              <w:rPr>
                <w:rFonts w:ascii="Tahoma" w:hAnsi="Tahoma" w:cs="Tahoma"/>
              </w:rPr>
              <w:t>10.2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E65672" w:rsidRPr="004171CC" w:rsidTr="00E6567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E65672" w:rsidRPr="00E65672" w:rsidRDefault="00E65672" w:rsidP="00E65672">
            <w:pPr>
              <w:spacing w:after="100" w:afterAutospacing="1"/>
              <w:rPr>
                <w:rFonts w:ascii="Tahoma" w:hAnsi="Tahoma" w:cs="Tahoma"/>
              </w:rPr>
            </w:pPr>
            <w:r w:rsidRPr="00E65672">
              <w:rPr>
                <w:rFonts w:ascii="Tahoma" w:hAnsi="Tahoma" w:cs="Tahoma"/>
              </w:rPr>
              <w:t>Norfolk</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43</w:t>
            </w:r>
          </w:p>
        </w:tc>
        <w:tc>
          <w:tcPr>
            <w:tcW w:w="180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E65672" w:rsidRPr="00E72F60" w:rsidTr="00E65672">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5672" w:rsidRPr="00E65672" w:rsidRDefault="00E65672" w:rsidP="00E65672">
            <w:pPr>
              <w:spacing w:after="100" w:afterAutospacing="1"/>
              <w:rPr>
                <w:rFonts w:ascii="Tahoma" w:hAnsi="Tahoma" w:cs="Tahoma"/>
              </w:rPr>
            </w:pPr>
            <w:r w:rsidRPr="00E65672">
              <w:rPr>
                <w:rFonts w:ascii="Tahoma" w:hAnsi="Tahoma" w:cs="Tahoma"/>
              </w:rPr>
              <w:t>Norfolk</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7342</w:t>
            </w:r>
          </w:p>
        </w:tc>
        <w:tc>
          <w:tcPr>
            <w:tcW w:w="158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513</w:t>
            </w:r>
          </w:p>
        </w:tc>
        <w:tc>
          <w:tcPr>
            <w:tcW w:w="158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45.1</w:t>
            </w:r>
          </w:p>
        </w:tc>
        <w:tc>
          <w:tcPr>
            <w:tcW w:w="158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43.3</w:t>
            </w:r>
          </w:p>
        </w:tc>
        <w:tc>
          <w:tcPr>
            <w:tcW w:w="158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45</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E65672" w:rsidRPr="00B1068B" w:rsidTr="00E65672">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5672" w:rsidRPr="00E65672" w:rsidRDefault="00E65672" w:rsidP="00E65672">
            <w:pPr>
              <w:spacing w:after="100" w:afterAutospacing="1"/>
              <w:rPr>
                <w:rFonts w:ascii="Tahoma" w:hAnsi="Tahoma" w:cs="Tahoma"/>
                <w:sz w:val="14"/>
              </w:rPr>
            </w:pPr>
            <w:r w:rsidRPr="00E65672">
              <w:rPr>
                <w:rFonts w:ascii="Tahoma" w:hAnsi="Tahoma" w:cs="Tahoma"/>
                <w:sz w:val="14"/>
              </w:rPr>
              <w:t>Norfolk</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r w:rsidRPr="00E65672">
              <w:rPr>
                <w:rFonts w:ascii="Tahoma" w:hAnsi="Tahoma" w:cs="Tahoma"/>
                <w:sz w:val="14"/>
              </w:rPr>
              <w:t>7213</w:t>
            </w:r>
          </w:p>
        </w:tc>
        <w:tc>
          <w:tcPr>
            <w:tcW w:w="992"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r w:rsidRPr="00E65672">
              <w:rPr>
                <w:rFonts w:ascii="Tahoma" w:hAnsi="Tahoma" w:cs="Tahoma"/>
                <w:sz w:val="14"/>
              </w:rPr>
              <w:t>347</w:t>
            </w:r>
          </w:p>
        </w:tc>
        <w:tc>
          <w:tcPr>
            <w:tcW w:w="85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r w:rsidRPr="00E65672">
              <w:rPr>
                <w:rFonts w:ascii="Tahoma" w:hAnsi="Tahoma" w:cs="Tahoma"/>
                <w:sz w:val="14"/>
              </w:rPr>
              <w:t>7563</w:t>
            </w:r>
          </w:p>
        </w:tc>
        <w:tc>
          <w:tcPr>
            <w:tcW w:w="284"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r w:rsidRPr="00E65672">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r w:rsidRPr="00E65672">
              <w:rPr>
                <w:rFonts w:ascii="Tahoma" w:hAnsi="Tahoma" w:cs="Tahoma"/>
                <w:sz w:val="14"/>
              </w:rPr>
              <w:t>0.51</w:t>
            </w:r>
          </w:p>
        </w:tc>
        <w:tc>
          <w:tcPr>
            <w:tcW w:w="851"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r w:rsidRPr="00E65672">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r w:rsidRPr="00E65672">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r w:rsidRPr="00E65672">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r w:rsidRPr="00E65672">
              <w:rPr>
                <w:rFonts w:ascii="Tahoma" w:hAnsi="Tahoma" w:cs="Tahoma"/>
                <w:sz w:val="14"/>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r w:rsidRPr="00E65672">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r w:rsidRPr="00E65672">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4"/>
              </w:rPr>
            </w:pPr>
            <w:r w:rsidRPr="00E65672">
              <w:rPr>
                <w:rFonts w:ascii="Tahoma" w:hAnsi="Tahoma" w:cs="Tahoma"/>
                <w:sz w:val="14"/>
              </w:rPr>
              <w:t>-0.03</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65672" w:rsidRPr="00D3494B" w:rsidTr="00E65672">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65672" w:rsidRPr="00E65672" w:rsidRDefault="00E65672" w:rsidP="00E65672">
            <w:pPr>
              <w:spacing w:after="100" w:afterAutospacing="1"/>
              <w:rPr>
                <w:rFonts w:ascii="Tahoma" w:hAnsi="Tahoma" w:cs="Tahoma"/>
              </w:rPr>
            </w:pPr>
            <w:r w:rsidRPr="00E65672">
              <w:rPr>
                <w:rFonts w:ascii="Tahoma" w:hAnsi="Tahoma" w:cs="Tahoma"/>
              </w:rPr>
              <w:t>Norfolk</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881</w:t>
            </w:r>
          </w:p>
        </w:tc>
        <w:tc>
          <w:tcPr>
            <w:tcW w:w="152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6983</w:t>
            </w:r>
          </w:p>
        </w:tc>
        <w:tc>
          <w:tcPr>
            <w:tcW w:w="152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46.6</w:t>
            </w:r>
          </w:p>
        </w:tc>
        <w:tc>
          <w:tcPr>
            <w:tcW w:w="152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45</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65672" w:rsidRPr="00A23984" w:rsidTr="00E65672">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65672" w:rsidRPr="00E65672" w:rsidRDefault="00E65672" w:rsidP="00E65672">
            <w:pPr>
              <w:spacing w:after="100" w:afterAutospacing="1"/>
              <w:rPr>
                <w:rFonts w:ascii="Tahoma" w:hAnsi="Tahoma" w:cs="Tahoma"/>
                <w:sz w:val="16"/>
              </w:rPr>
            </w:pPr>
            <w:r w:rsidRPr="00E65672">
              <w:rPr>
                <w:rFonts w:ascii="Tahoma" w:hAnsi="Tahoma" w:cs="Tahoma"/>
                <w:sz w:val="16"/>
              </w:rPr>
              <w:t>Norfolk</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853</w:t>
            </w:r>
          </w:p>
        </w:tc>
        <w:tc>
          <w:tcPr>
            <w:tcW w:w="993"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6710</w:t>
            </w:r>
          </w:p>
        </w:tc>
        <w:tc>
          <w:tcPr>
            <w:tcW w:w="926"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7563</w:t>
            </w:r>
          </w:p>
        </w:tc>
        <w:tc>
          <w:tcPr>
            <w:tcW w:w="266"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-0.63</w:t>
            </w:r>
          </w:p>
        </w:tc>
        <w:tc>
          <w:tcPr>
            <w:tcW w:w="993"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-0.03</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65672" w:rsidRPr="0007774B" w:rsidTr="00E6567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65672" w:rsidRPr="00E65672" w:rsidRDefault="00E65672" w:rsidP="00E65672">
            <w:pPr>
              <w:spacing w:after="100" w:afterAutospacing="1"/>
              <w:rPr>
                <w:rFonts w:ascii="Tahoma" w:hAnsi="Tahoma" w:cs="Tahoma"/>
              </w:rPr>
            </w:pPr>
            <w:r w:rsidRPr="00E65672">
              <w:rPr>
                <w:rFonts w:ascii="Tahoma" w:hAnsi="Tahoma" w:cs="Tahoma"/>
              </w:rPr>
              <w:t>Norfolk</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1847</w:t>
            </w:r>
          </w:p>
        </w:tc>
        <w:tc>
          <w:tcPr>
            <w:tcW w:w="150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6017</w:t>
            </w:r>
          </w:p>
        </w:tc>
        <w:tc>
          <w:tcPr>
            <w:tcW w:w="150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7864</w:t>
            </w:r>
          </w:p>
        </w:tc>
        <w:tc>
          <w:tcPr>
            <w:tcW w:w="285"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34.8</w:t>
            </w:r>
          </w:p>
        </w:tc>
        <w:tc>
          <w:tcPr>
            <w:tcW w:w="150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48.1</w:t>
            </w:r>
          </w:p>
        </w:tc>
        <w:tc>
          <w:tcPr>
            <w:tcW w:w="150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45</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E65672" w:rsidRPr="000C2D63" w:rsidTr="00E65672">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E65672" w:rsidRPr="00E65672" w:rsidRDefault="00E65672" w:rsidP="00E65672">
            <w:pPr>
              <w:spacing w:after="100" w:afterAutospacing="1"/>
              <w:rPr>
                <w:rFonts w:ascii="Tahoma" w:hAnsi="Tahoma" w:cs="Tahoma"/>
                <w:sz w:val="16"/>
              </w:rPr>
            </w:pPr>
            <w:r w:rsidRPr="00E65672">
              <w:rPr>
                <w:rFonts w:ascii="Tahoma" w:hAnsi="Tahoma" w:cs="Tahoma"/>
                <w:sz w:val="16"/>
              </w:rPr>
              <w:t>Norfolk</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1797</w:t>
            </w:r>
          </w:p>
        </w:tc>
        <w:tc>
          <w:tcPr>
            <w:tcW w:w="935"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5766</w:t>
            </w:r>
          </w:p>
        </w:tc>
        <w:tc>
          <w:tcPr>
            <w:tcW w:w="777"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7563</w:t>
            </w:r>
          </w:p>
        </w:tc>
        <w:tc>
          <w:tcPr>
            <w:tcW w:w="266"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-0.48</w:t>
            </w:r>
          </w:p>
        </w:tc>
        <w:tc>
          <w:tcPr>
            <w:tcW w:w="96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-0.53</w:t>
            </w:r>
          </w:p>
        </w:tc>
        <w:tc>
          <w:tcPr>
            <w:tcW w:w="992"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-0.42</w:t>
            </w:r>
          </w:p>
        </w:tc>
        <w:tc>
          <w:tcPr>
            <w:tcW w:w="992"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-0.03</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E65672" w:rsidRPr="00253D3E" w:rsidTr="00E65672">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E65672" w:rsidRPr="00E65672" w:rsidRDefault="00E65672" w:rsidP="00E65672">
            <w:pPr>
              <w:spacing w:after="100" w:afterAutospacing="1"/>
              <w:rPr>
                <w:rFonts w:ascii="Tahoma" w:hAnsi="Tahoma" w:cs="Tahoma"/>
              </w:rPr>
            </w:pPr>
            <w:r w:rsidRPr="00E65672">
              <w:rPr>
                <w:rFonts w:ascii="Tahoma" w:hAnsi="Tahoma" w:cs="Tahoma"/>
              </w:rPr>
              <w:t>Norfolk</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6703</w:t>
            </w:r>
          </w:p>
        </w:tc>
        <w:tc>
          <w:tcPr>
            <w:tcW w:w="122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800</w:t>
            </w:r>
          </w:p>
        </w:tc>
        <w:tc>
          <w:tcPr>
            <w:tcW w:w="122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360</w:t>
            </w:r>
          </w:p>
        </w:tc>
        <w:tc>
          <w:tcPr>
            <w:tcW w:w="122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48.1</w:t>
            </w:r>
          </w:p>
        </w:tc>
        <w:tc>
          <w:tcPr>
            <w:tcW w:w="122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32</w:t>
            </w:r>
          </w:p>
        </w:tc>
        <w:tc>
          <w:tcPr>
            <w:tcW w:w="122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16.5</w:t>
            </w:r>
          </w:p>
        </w:tc>
        <w:tc>
          <w:tcPr>
            <w:tcW w:w="122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rPr>
            </w:pPr>
            <w:r w:rsidRPr="00E65672">
              <w:rPr>
                <w:rFonts w:ascii="Tahoma" w:hAnsi="Tahoma" w:cs="Tahoma"/>
              </w:rPr>
              <w:t>45</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E65672">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E65672">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E65672" w:rsidRPr="006D3019" w:rsidTr="00E65672">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E65672" w:rsidRPr="00E65672" w:rsidRDefault="00E65672" w:rsidP="00E65672">
            <w:pPr>
              <w:spacing w:after="100" w:afterAutospacing="1"/>
              <w:rPr>
                <w:rFonts w:ascii="Tahoma" w:hAnsi="Tahoma" w:cs="Tahoma"/>
                <w:sz w:val="16"/>
              </w:rPr>
            </w:pPr>
            <w:r w:rsidRPr="00E65672">
              <w:rPr>
                <w:rFonts w:ascii="Tahoma" w:hAnsi="Tahoma" w:cs="Tahoma"/>
                <w:sz w:val="16"/>
              </w:rPr>
              <w:t>Norfolk</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6443</w:t>
            </w:r>
          </w:p>
        </w:tc>
        <w:tc>
          <w:tcPr>
            <w:tcW w:w="708"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775</w:t>
            </w:r>
          </w:p>
        </w:tc>
        <w:tc>
          <w:tcPr>
            <w:tcW w:w="851"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345</w:t>
            </w:r>
          </w:p>
        </w:tc>
        <w:tc>
          <w:tcPr>
            <w:tcW w:w="741"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7563</w:t>
            </w:r>
          </w:p>
        </w:tc>
        <w:tc>
          <w:tcPr>
            <w:tcW w:w="26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-0.36</w:t>
            </w:r>
          </w:p>
        </w:tc>
        <w:tc>
          <w:tcPr>
            <w:tcW w:w="849"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-0.82</w:t>
            </w:r>
          </w:p>
        </w:tc>
        <w:tc>
          <w:tcPr>
            <w:tcW w:w="747"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-0.45</w:t>
            </w:r>
          </w:p>
        </w:tc>
        <w:tc>
          <w:tcPr>
            <w:tcW w:w="853"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-0.95</w:t>
            </w:r>
          </w:p>
        </w:tc>
        <w:tc>
          <w:tcPr>
            <w:tcW w:w="709"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0.05</w:t>
            </w:r>
          </w:p>
        </w:tc>
        <w:tc>
          <w:tcPr>
            <w:tcW w:w="71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-0.27</w:t>
            </w:r>
          </w:p>
        </w:tc>
        <w:tc>
          <w:tcPr>
            <w:tcW w:w="848"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-0.69</w:t>
            </w:r>
          </w:p>
        </w:tc>
        <w:tc>
          <w:tcPr>
            <w:tcW w:w="708"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r w:rsidRPr="00E65672">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E65672" w:rsidRPr="00E65672" w:rsidRDefault="00E65672" w:rsidP="00E65672">
            <w:pPr>
              <w:spacing w:after="100" w:afterAutospacing="1"/>
              <w:jc w:val="right"/>
              <w:rPr>
                <w:rFonts w:ascii="Tahoma" w:hAnsi="Tahoma" w:cs="Tahoma"/>
                <w:sz w:val="16"/>
              </w:rPr>
            </w:pPr>
          </w:p>
        </w:tc>
      </w:tr>
      <w:tr w:rsidR="00280DFE" w:rsidRPr="006D3019" w:rsidTr="00E65672">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65672">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65672">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65672">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1E664C" w:rsidRPr="00DB1785" w:rsidTr="001E664C">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rPr>
                <w:rFonts w:ascii="Tahoma" w:hAnsi="Tahoma" w:cs="Tahoma"/>
                <w:sz w:val="18"/>
              </w:rPr>
            </w:pPr>
            <w:r w:rsidRPr="001E664C">
              <w:rPr>
                <w:rFonts w:ascii="Tahoma" w:hAnsi="Tahoma" w:cs="Tahoma"/>
                <w:sz w:val="18"/>
              </w:rPr>
              <w:t>Norfolk</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423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419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54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294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51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1E664C" w:rsidRPr="00275776" w:rsidTr="001E664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33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1E664C" w:rsidRPr="00972312" w:rsidTr="001E664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352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350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251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12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1E664C" w:rsidRPr="001E7A1D" w:rsidTr="001E664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54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53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35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1E664C" w:rsidRPr="00EF1E22" w:rsidTr="001E664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11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45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1E664C" w:rsidRPr="00BE2AA3" w:rsidTr="001E664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100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E664C" w:rsidRPr="001E664C" w:rsidRDefault="001E664C" w:rsidP="001E664C">
            <w:pPr>
              <w:spacing w:after="100" w:afterAutospacing="1"/>
              <w:jc w:val="right"/>
              <w:rPr>
                <w:rFonts w:ascii="Tahoma" w:hAnsi="Tahoma" w:cs="Tahoma"/>
                <w:sz w:val="18"/>
              </w:rPr>
            </w:pPr>
            <w:r w:rsidRPr="001E664C">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723BF4" w:rsidRPr="00632517" w:rsidTr="00723BF4">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723BF4" w:rsidRPr="00723BF4" w:rsidRDefault="00723BF4" w:rsidP="00723BF4">
            <w:pPr>
              <w:spacing w:after="100" w:afterAutospacing="1"/>
              <w:rPr>
                <w:rFonts w:ascii="Tahoma" w:hAnsi="Tahoma" w:cs="Tahoma"/>
                <w:sz w:val="24"/>
              </w:rPr>
            </w:pPr>
            <w:r w:rsidRPr="00723BF4">
              <w:rPr>
                <w:rFonts w:ascii="Tahoma" w:hAnsi="Tahoma" w:cs="Tahoma"/>
                <w:sz w:val="24"/>
              </w:rPr>
              <w:t>Norfolk</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6%</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10%</w:t>
            </w:r>
          </w:p>
        </w:tc>
        <w:tc>
          <w:tcPr>
            <w:tcW w:w="1094" w:type="dxa"/>
            <w:tcBorders>
              <w:top w:val="nil"/>
              <w:left w:val="nil"/>
              <w:bottom w:val="single" w:sz="4" w:space="0" w:color="auto"/>
              <w:right w:val="single" w:sz="4" w:space="0" w:color="auto"/>
            </w:tcBorders>
            <w:vAlign w:val="bottom"/>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23BF4" w:rsidRPr="004F3D22" w:rsidTr="00723BF4">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rPr>
                <w:rFonts w:ascii="Tahoma" w:hAnsi="Tahoma" w:cs="Tahoma"/>
                <w:sz w:val="24"/>
              </w:rPr>
            </w:pPr>
            <w:r w:rsidRPr="00723BF4">
              <w:rPr>
                <w:rFonts w:ascii="Tahoma" w:hAnsi="Tahoma" w:cs="Tahoma"/>
                <w:sz w:val="24"/>
              </w:rPr>
              <w:t>Norfolk</w:t>
            </w:r>
          </w:p>
        </w:tc>
        <w:tc>
          <w:tcPr>
            <w:tcW w:w="113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27%</w:t>
            </w:r>
          </w:p>
        </w:tc>
        <w:tc>
          <w:tcPr>
            <w:tcW w:w="113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26%</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28%</w:t>
            </w:r>
          </w:p>
        </w:tc>
        <w:tc>
          <w:tcPr>
            <w:tcW w:w="1156"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30%</w:t>
            </w:r>
          </w:p>
        </w:tc>
        <w:tc>
          <w:tcPr>
            <w:tcW w:w="1134" w:type="dxa"/>
            <w:tcBorders>
              <w:top w:val="nil"/>
              <w:left w:val="nil"/>
              <w:bottom w:val="single" w:sz="4" w:space="0" w:color="auto"/>
              <w:right w:val="single" w:sz="4" w:space="0" w:color="auto"/>
            </w:tcBorders>
            <w:vAlign w:val="bottom"/>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31%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23BF4" w:rsidRPr="00CC157F" w:rsidTr="00723BF4">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rPr>
                <w:rFonts w:ascii="Tahoma" w:hAnsi="Tahoma" w:cs="Tahoma"/>
                <w:sz w:val="24"/>
              </w:rPr>
            </w:pPr>
            <w:r w:rsidRPr="00723BF4">
              <w:rPr>
                <w:rFonts w:ascii="Tahoma" w:hAnsi="Tahoma" w:cs="Tahoma"/>
                <w:sz w:val="24"/>
              </w:rPr>
              <w:t>Norfolk</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25%</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26%</w:t>
            </w:r>
          </w:p>
        </w:tc>
        <w:tc>
          <w:tcPr>
            <w:tcW w:w="1206"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30%</w:t>
            </w:r>
          </w:p>
        </w:tc>
        <w:tc>
          <w:tcPr>
            <w:tcW w:w="121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28%</w:t>
            </w:r>
          </w:p>
        </w:tc>
        <w:tc>
          <w:tcPr>
            <w:tcW w:w="1094" w:type="dxa"/>
            <w:tcBorders>
              <w:top w:val="nil"/>
              <w:left w:val="nil"/>
              <w:bottom w:val="single" w:sz="4" w:space="0" w:color="auto"/>
              <w:right w:val="single" w:sz="4" w:space="0" w:color="auto"/>
            </w:tcBorders>
            <w:vAlign w:val="bottom"/>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29%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723BF4" w:rsidRPr="008F518C" w:rsidTr="00723BF4">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rPr>
                <w:rFonts w:ascii="Tahoma" w:hAnsi="Tahoma" w:cs="Tahoma"/>
                <w:sz w:val="24"/>
              </w:rPr>
            </w:pPr>
            <w:r w:rsidRPr="00723BF4">
              <w:rPr>
                <w:rFonts w:ascii="Tahoma" w:hAnsi="Tahoma" w:cs="Tahoma"/>
                <w:sz w:val="24"/>
              </w:rPr>
              <w:t>Norfolk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24"/>
              </w:rPr>
            </w:pPr>
            <w:r w:rsidRPr="00723BF4">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723BF4" w:rsidRPr="00633740" w:rsidTr="00723BF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rPr>
                <w:rFonts w:ascii="Tahoma" w:hAnsi="Tahoma" w:cs="Tahoma"/>
                <w:sz w:val="16"/>
              </w:rPr>
            </w:pPr>
            <w:r w:rsidRPr="00723BF4">
              <w:rPr>
                <w:rFonts w:ascii="Tahoma" w:hAnsi="Tahoma" w:cs="Tahoma"/>
                <w:sz w:val="16"/>
              </w:rPr>
              <w:t>King's Lynn and West Norfolk</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18"/>
              </w:rPr>
            </w:pPr>
            <w:r w:rsidRPr="00723BF4">
              <w:rPr>
                <w:rFonts w:ascii="Tahoma" w:hAnsi="Tahoma" w:cs="Tahoma"/>
                <w:sz w:val="18"/>
              </w:rPr>
              <w:t>18.0</w:t>
            </w:r>
          </w:p>
        </w:tc>
        <w:tc>
          <w:tcPr>
            <w:tcW w:w="1985"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18"/>
              </w:rPr>
            </w:pPr>
            <w:r w:rsidRPr="00723BF4">
              <w:rPr>
                <w:rFonts w:ascii="Tahoma" w:hAnsi="Tahoma" w:cs="Tahoma"/>
                <w:sz w:val="18"/>
              </w:rPr>
              <w:t>27.7</w:t>
            </w:r>
          </w:p>
        </w:tc>
        <w:tc>
          <w:tcPr>
            <w:tcW w:w="198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18"/>
              </w:rPr>
            </w:pPr>
            <w:r w:rsidRPr="00723BF4">
              <w:rPr>
                <w:rFonts w:ascii="Tahoma" w:hAnsi="Tahoma" w:cs="Tahoma"/>
                <w:sz w:val="18"/>
              </w:rPr>
              <w:t>56.7</w:t>
            </w:r>
          </w:p>
        </w:tc>
        <w:tc>
          <w:tcPr>
            <w:tcW w:w="1985"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18"/>
              </w:rPr>
            </w:pPr>
            <w:r w:rsidRPr="00723BF4">
              <w:rPr>
                <w:rFonts w:ascii="Tahoma" w:hAnsi="Tahoma" w:cs="Tahoma"/>
                <w:sz w:val="18"/>
              </w:rPr>
              <w:t>71.8</w:t>
            </w:r>
          </w:p>
        </w:tc>
        <w:tc>
          <w:tcPr>
            <w:tcW w:w="1984"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18"/>
              </w:rPr>
            </w:pPr>
            <w:r w:rsidRPr="00723BF4">
              <w:rPr>
                <w:rFonts w:ascii="Tahoma" w:hAnsi="Tahoma" w:cs="Tahoma"/>
                <w:sz w:val="18"/>
              </w:rPr>
              <w:t>15.7</w:t>
            </w:r>
          </w:p>
        </w:tc>
        <w:tc>
          <w:tcPr>
            <w:tcW w:w="1985" w:type="dxa"/>
            <w:tcBorders>
              <w:top w:val="nil"/>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18"/>
              </w:rPr>
            </w:pPr>
            <w:r w:rsidRPr="00723BF4">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723BF4" w:rsidRPr="00FE74B2" w:rsidTr="00723BF4">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rPr>
                <w:rFonts w:ascii="Tahoma" w:hAnsi="Tahoma" w:cs="Tahoma"/>
                <w:sz w:val="18"/>
              </w:rPr>
            </w:pPr>
            <w:r w:rsidRPr="00723BF4">
              <w:rPr>
                <w:rFonts w:ascii="Tahoma" w:hAnsi="Tahoma" w:cs="Tahoma"/>
                <w:sz w:val="18"/>
              </w:rPr>
              <w:t>King's Lynn and West Norfolk</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18"/>
              </w:rPr>
            </w:pPr>
            <w:r w:rsidRPr="00723BF4">
              <w:rPr>
                <w:rFonts w:ascii="Tahoma" w:hAnsi="Tahoma" w:cs="Tahoma"/>
                <w:sz w:val="18"/>
              </w:rPr>
              <w:t>10.9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18"/>
              </w:rPr>
            </w:pPr>
            <w:r w:rsidRPr="00723BF4">
              <w:rPr>
                <w:rFonts w:ascii="Tahoma" w:hAnsi="Tahoma" w:cs="Tahoma"/>
                <w:sz w:val="18"/>
              </w:rPr>
              <w:t>8.9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18"/>
              </w:rPr>
            </w:pPr>
            <w:r w:rsidRPr="00723BF4">
              <w:rPr>
                <w:rFonts w:ascii="Tahoma" w:hAnsi="Tahoma" w:cs="Tahoma"/>
                <w:sz w:val="18"/>
              </w:rPr>
              <w:t>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18"/>
              </w:rPr>
            </w:pPr>
            <w:r w:rsidRPr="00723BF4">
              <w:rPr>
                <w:rFonts w:ascii="Tahoma" w:hAnsi="Tahoma" w:cs="Tahoma"/>
                <w:sz w:val="18"/>
              </w:rPr>
              <w:t>5.1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23BF4" w:rsidRPr="00723BF4" w:rsidRDefault="00723BF4" w:rsidP="00723BF4">
            <w:pPr>
              <w:spacing w:after="100" w:afterAutospacing="1"/>
              <w:jc w:val="right"/>
              <w:rPr>
                <w:rFonts w:ascii="Tahoma" w:hAnsi="Tahoma" w:cs="Tahoma"/>
                <w:sz w:val="18"/>
              </w:rPr>
            </w:pPr>
            <w:r w:rsidRPr="00723BF4">
              <w:rPr>
                <w:rFonts w:ascii="Tahoma" w:hAnsi="Tahoma" w:cs="Tahoma"/>
                <w:sz w:val="18"/>
              </w:rPr>
              <w:t>8.1</w:t>
            </w:r>
          </w:p>
        </w:tc>
        <w:tc>
          <w:tcPr>
            <w:tcW w:w="1559" w:type="dxa"/>
            <w:tcBorders>
              <w:top w:val="single" w:sz="4" w:space="0" w:color="auto"/>
              <w:left w:val="nil"/>
              <w:bottom w:val="single" w:sz="4" w:space="0" w:color="auto"/>
              <w:right w:val="single" w:sz="4" w:space="0" w:color="auto"/>
            </w:tcBorders>
            <w:vAlign w:val="bottom"/>
          </w:tcPr>
          <w:p w:rsidR="00723BF4" w:rsidRPr="00723BF4" w:rsidRDefault="00723BF4" w:rsidP="00723BF4">
            <w:pPr>
              <w:spacing w:after="100" w:afterAutospacing="1"/>
              <w:jc w:val="right"/>
              <w:rPr>
                <w:rFonts w:ascii="Tahoma" w:hAnsi="Tahoma" w:cs="Tahoma"/>
                <w:sz w:val="18"/>
              </w:rPr>
            </w:pPr>
            <w:r w:rsidRPr="00723BF4">
              <w:rPr>
                <w:rFonts w:ascii="Tahoma" w:hAnsi="Tahoma" w:cs="Tahoma"/>
                <w:sz w:val="18"/>
              </w:rPr>
              <w:t>9.3</w:t>
            </w:r>
          </w:p>
        </w:tc>
        <w:tc>
          <w:tcPr>
            <w:tcW w:w="1560" w:type="dxa"/>
            <w:tcBorders>
              <w:top w:val="single" w:sz="4" w:space="0" w:color="auto"/>
              <w:left w:val="nil"/>
              <w:bottom w:val="single" w:sz="4" w:space="0" w:color="auto"/>
              <w:right w:val="single" w:sz="4" w:space="0" w:color="auto"/>
            </w:tcBorders>
            <w:vAlign w:val="bottom"/>
          </w:tcPr>
          <w:p w:rsidR="00723BF4" w:rsidRPr="00723BF4" w:rsidRDefault="00723BF4" w:rsidP="00723BF4">
            <w:pPr>
              <w:spacing w:after="100" w:afterAutospacing="1"/>
              <w:jc w:val="right"/>
              <w:rPr>
                <w:rFonts w:ascii="Tahoma" w:hAnsi="Tahoma" w:cs="Tahoma"/>
                <w:sz w:val="18"/>
              </w:rPr>
            </w:pPr>
            <w:r w:rsidRPr="00723BF4">
              <w:rPr>
                <w:rFonts w:ascii="Tahoma" w:hAnsi="Tahoma" w:cs="Tahoma"/>
                <w:sz w:val="18"/>
              </w:rPr>
              <w:t>6.3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90524"/>
    <w:rsid w:val="000A253B"/>
    <w:rsid w:val="000B410A"/>
    <w:rsid w:val="000C2D63"/>
    <w:rsid w:val="000D1137"/>
    <w:rsid w:val="000D7426"/>
    <w:rsid w:val="000E01A4"/>
    <w:rsid w:val="000E0225"/>
    <w:rsid w:val="00107987"/>
    <w:rsid w:val="00111193"/>
    <w:rsid w:val="00112EF3"/>
    <w:rsid w:val="00123766"/>
    <w:rsid w:val="001267BA"/>
    <w:rsid w:val="00137001"/>
    <w:rsid w:val="00137983"/>
    <w:rsid w:val="00153631"/>
    <w:rsid w:val="001577A3"/>
    <w:rsid w:val="00163203"/>
    <w:rsid w:val="00163DF2"/>
    <w:rsid w:val="00171D21"/>
    <w:rsid w:val="001779A1"/>
    <w:rsid w:val="00180C01"/>
    <w:rsid w:val="001A4B35"/>
    <w:rsid w:val="001C52DE"/>
    <w:rsid w:val="001D54F0"/>
    <w:rsid w:val="001D6CB6"/>
    <w:rsid w:val="001E09A4"/>
    <w:rsid w:val="001E3375"/>
    <w:rsid w:val="001E664C"/>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765FC"/>
    <w:rsid w:val="00280DFE"/>
    <w:rsid w:val="0029676D"/>
    <w:rsid w:val="002B39D0"/>
    <w:rsid w:val="002C04E1"/>
    <w:rsid w:val="002C6BB4"/>
    <w:rsid w:val="002D62CB"/>
    <w:rsid w:val="002D6D4E"/>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842FC"/>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92692"/>
    <w:rsid w:val="005A3848"/>
    <w:rsid w:val="005B3FA2"/>
    <w:rsid w:val="005C33B2"/>
    <w:rsid w:val="005D2262"/>
    <w:rsid w:val="005D3142"/>
    <w:rsid w:val="005D63A7"/>
    <w:rsid w:val="00600EBE"/>
    <w:rsid w:val="00602793"/>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23BF4"/>
    <w:rsid w:val="007404AB"/>
    <w:rsid w:val="007609D5"/>
    <w:rsid w:val="00764BBD"/>
    <w:rsid w:val="007669F4"/>
    <w:rsid w:val="00781952"/>
    <w:rsid w:val="00783471"/>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5C38"/>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57BBE"/>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1EC1"/>
    <w:rsid w:val="00DE28F6"/>
    <w:rsid w:val="00DE69DB"/>
    <w:rsid w:val="00DE7C3D"/>
    <w:rsid w:val="00DF55FA"/>
    <w:rsid w:val="00E06E00"/>
    <w:rsid w:val="00E07698"/>
    <w:rsid w:val="00E17957"/>
    <w:rsid w:val="00E23DFB"/>
    <w:rsid w:val="00E24A9C"/>
    <w:rsid w:val="00E33D6C"/>
    <w:rsid w:val="00E3541C"/>
    <w:rsid w:val="00E43E31"/>
    <w:rsid w:val="00E65672"/>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64797056"/>
        <c:axId val="164807040"/>
      </c:barChart>
      <c:lineChart>
        <c:grouping val="standard"/>
        <c:ser>
          <c:idx val="0"/>
          <c:order val="0"/>
          <c:tx>
            <c:strRef>
              <c:f>'5+ GCSEs'!$E$213</c:f>
              <c:strCache>
                <c:ptCount val="1"/>
                <c:pt idx="0">
                  <c:v>Norfolk</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52.3</c:v>
                </c:pt>
                <c:pt idx="1">
                  <c:v>55.4</c:v>
                </c:pt>
                <c:pt idx="2">
                  <c:v>55.6</c:v>
                </c:pt>
                <c:pt idx="3">
                  <c:v>54.4</c:v>
                </c:pt>
                <c:pt idx="4">
                  <c:v>52.7</c:v>
                </c:pt>
                <c:pt idx="5">
                  <c:v>54.9</c:v>
                </c:pt>
                <c:pt idx="6">
                  <c:v>54.7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64797056"/>
        <c:axId val="164807040"/>
      </c:lineChart>
      <c:catAx>
        <c:axId val="164797056"/>
        <c:scaling>
          <c:orientation val="minMax"/>
        </c:scaling>
        <c:axPos val="b"/>
        <c:tickLblPos val="nextTo"/>
        <c:txPr>
          <a:bodyPr/>
          <a:lstStyle/>
          <a:p>
            <a:pPr>
              <a:defRPr sz="900"/>
            </a:pPr>
            <a:endParaRPr lang="en-US"/>
          </a:p>
        </c:txPr>
        <c:crossAx val="164807040"/>
        <c:crosses val="autoZero"/>
        <c:auto val="1"/>
        <c:lblAlgn val="ctr"/>
        <c:lblOffset val="100"/>
      </c:catAx>
      <c:valAx>
        <c:axId val="164807040"/>
        <c:scaling>
          <c:orientation val="minMax"/>
        </c:scaling>
        <c:axPos val="l"/>
        <c:majorGridlines/>
        <c:title>
          <c:tx>
            <c:rich>
              <a:bodyPr rot="0" vert="horz"/>
              <a:lstStyle/>
              <a:p>
                <a:pPr>
                  <a:defRPr/>
                </a:pPr>
                <a:r>
                  <a:rPr lang="en-US"/>
                  <a:t>%</a:t>
                </a:r>
              </a:p>
            </c:rich>
          </c:tx>
        </c:title>
        <c:numFmt formatCode="0.0" sourceLinked="1"/>
        <c:tickLblPos val="nextTo"/>
        <c:crossAx val="16479705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Norfolk</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0.06</c:v>
                </c:pt>
                <c:pt idx="1">
                  <c:v>0.08</c:v>
                </c:pt>
                <c:pt idx="2">
                  <c:v>0.09</c:v>
                </c:pt>
                <c:pt idx="3">
                  <c:v>0.1</c:v>
                </c:pt>
                <c:pt idx="4">
                  <c:v>0.08</c:v>
                </c:pt>
                <c:pt idx="5">
                  <c:v>0.12</c:v>
                </c:pt>
                <c:pt idx="6">
                  <c:v>0.14000000000000001</c:v>
                </c:pt>
                <c:pt idx="7">
                  <c:v>0.1</c:v>
                </c:pt>
                <c:pt idx="8">
                  <c:v>0.12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64454400"/>
        <c:axId val="164455936"/>
      </c:lineChart>
      <c:catAx>
        <c:axId val="164454400"/>
        <c:scaling>
          <c:orientation val="minMax"/>
        </c:scaling>
        <c:axPos val="b"/>
        <c:tickLblPos val="nextTo"/>
        <c:txPr>
          <a:bodyPr/>
          <a:lstStyle/>
          <a:p>
            <a:pPr>
              <a:defRPr sz="800"/>
            </a:pPr>
            <a:endParaRPr lang="en-US"/>
          </a:p>
        </c:txPr>
        <c:crossAx val="164455936"/>
        <c:crosses val="autoZero"/>
        <c:auto val="1"/>
        <c:lblAlgn val="ctr"/>
        <c:lblOffset val="100"/>
      </c:catAx>
      <c:valAx>
        <c:axId val="164455936"/>
        <c:scaling>
          <c:orientation val="minMax"/>
        </c:scaling>
        <c:axPos val="l"/>
        <c:majorGridlines/>
        <c:numFmt formatCode="0%" sourceLinked="1"/>
        <c:tickLblPos val="nextTo"/>
        <c:crossAx val="16445440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Norfolk</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0.27</c:v>
                </c:pt>
                <c:pt idx="1">
                  <c:v>0.26</c:v>
                </c:pt>
                <c:pt idx="2">
                  <c:v>0.28000000000000003</c:v>
                </c:pt>
                <c:pt idx="3">
                  <c:v>0.3</c:v>
                </c:pt>
                <c:pt idx="4">
                  <c:v>0.3</c:v>
                </c:pt>
                <c:pt idx="5">
                  <c:v>0.32</c:v>
                </c:pt>
                <c:pt idx="6">
                  <c:v>0.3</c:v>
                </c:pt>
                <c:pt idx="7">
                  <c:v>0.3</c:v>
                </c:pt>
                <c:pt idx="8">
                  <c:v>0.31</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64487936"/>
        <c:axId val="164489472"/>
      </c:lineChart>
      <c:catAx>
        <c:axId val="164487936"/>
        <c:scaling>
          <c:orientation val="minMax"/>
        </c:scaling>
        <c:axPos val="b"/>
        <c:tickLblPos val="nextTo"/>
        <c:txPr>
          <a:bodyPr/>
          <a:lstStyle/>
          <a:p>
            <a:pPr>
              <a:defRPr sz="800"/>
            </a:pPr>
            <a:endParaRPr lang="en-US"/>
          </a:p>
        </c:txPr>
        <c:crossAx val="164489472"/>
        <c:crosses val="autoZero"/>
        <c:auto val="1"/>
        <c:lblAlgn val="ctr"/>
        <c:lblOffset val="100"/>
      </c:catAx>
      <c:valAx>
        <c:axId val="164489472"/>
        <c:scaling>
          <c:orientation val="minMax"/>
        </c:scaling>
        <c:axPos val="l"/>
        <c:majorGridlines/>
        <c:numFmt formatCode="0%" sourceLinked="1"/>
        <c:tickLblPos val="nextTo"/>
        <c:crossAx val="16448793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Norfolk</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0.25</c:v>
                </c:pt>
                <c:pt idx="1">
                  <c:v>0.24</c:v>
                </c:pt>
                <c:pt idx="2">
                  <c:v>0.26</c:v>
                </c:pt>
                <c:pt idx="3">
                  <c:v>0.28000000000000003</c:v>
                </c:pt>
                <c:pt idx="4">
                  <c:v>0.28000000000000003</c:v>
                </c:pt>
                <c:pt idx="5">
                  <c:v>0.3</c:v>
                </c:pt>
                <c:pt idx="6">
                  <c:v>0.28999999999999998</c:v>
                </c:pt>
                <c:pt idx="7">
                  <c:v>0.28000000000000003</c:v>
                </c:pt>
                <c:pt idx="8">
                  <c:v>0.28999999999999998</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28951808"/>
        <c:axId val="128953344"/>
      </c:lineChart>
      <c:catAx>
        <c:axId val="128951808"/>
        <c:scaling>
          <c:orientation val="minMax"/>
        </c:scaling>
        <c:axPos val="b"/>
        <c:tickLblPos val="nextTo"/>
        <c:txPr>
          <a:bodyPr/>
          <a:lstStyle/>
          <a:p>
            <a:pPr>
              <a:defRPr sz="800"/>
            </a:pPr>
            <a:endParaRPr lang="en-US"/>
          </a:p>
        </c:txPr>
        <c:crossAx val="128953344"/>
        <c:crosses val="autoZero"/>
        <c:auto val="1"/>
        <c:lblAlgn val="ctr"/>
        <c:lblOffset val="100"/>
      </c:catAx>
      <c:valAx>
        <c:axId val="128953344"/>
        <c:scaling>
          <c:orientation val="minMax"/>
        </c:scaling>
        <c:axPos val="l"/>
        <c:majorGridlines/>
        <c:numFmt formatCode="0%" sourceLinked="1"/>
        <c:tickLblPos val="nextTo"/>
        <c:crossAx val="12895180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22EB62-EF74-4E9A-82F4-9CB7AA636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43</Pages>
  <Words>9724</Words>
  <Characters>55428</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65022</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5</cp:revision>
  <dcterms:created xsi:type="dcterms:W3CDTF">2018-09-21T09:07:00Z</dcterms:created>
  <dcterms:modified xsi:type="dcterms:W3CDTF">2018-10-08T09:31:00Z</dcterms:modified>
</cp:coreProperties>
</file>