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6E1118" w:rsidRPr="006E1118" w:rsidRDefault="006E1118" w:rsidP="004D3814">
                  <w:pPr>
                    <w:jc w:val="right"/>
                    <w:rPr>
                      <w:rFonts w:ascii="Segoe UI" w:hAnsi="Segoe UI" w:cs="Segoe UI"/>
                      <w:b/>
                      <w:sz w:val="56"/>
                      <w:szCs w:val="72"/>
                      <w:u w:val="single"/>
                    </w:rPr>
                  </w:pPr>
                  <w:r w:rsidRPr="006E1118">
                    <w:rPr>
                      <w:rFonts w:ascii="Segoe UI" w:hAnsi="Segoe UI" w:cs="Segoe UI"/>
                      <w:b/>
                      <w:sz w:val="56"/>
                      <w:szCs w:val="72"/>
                      <w:u w:val="single"/>
                    </w:rPr>
                    <w:t>South Oxfordshire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6E1118">
        <w:rPr>
          <w:rFonts w:ascii="Segoe UI" w:hAnsi="Segoe UI" w:cs="Segoe UI"/>
          <w:u w:val="single"/>
        </w:rPr>
        <w:t>Oxford</w:t>
      </w:r>
      <w:r w:rsidR="007E279D">
        <w:rPr>
          <w:rFonts w:ascii="Segoe UI" w:hAnsi="Segoe UI" w:cs="Segoe UI"/>
          <w:u w:val="single"/>
        </w:rPr>
        <w:t>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90E5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6E1118">
        <w:rPr>
          <w:rFonts w:ascii="Segoe UI" w:hAnsi="Segoe UI" w:cs="Segoe UI"/>
        </w:rPr>
        <w:t>Oxford</w:t>
      </w:r>
      <w:r w:rsidR="007E279D">
        <w:rPr>
          <w:rFonts w:ascii="Segoe UI" w:hAnsi="Segoe UI" w:cs="Segoe UI"/>
        </w:rPr>
        <w:t>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90E52">
        <w:rPr>
          <w:rFonts w:ascii="Segoe UI" w:hAnsi="Segoe UI" w:cs="Segoe UI"/>
        </w:rPr>
        <w:t>ere</w:t>
      </w:r>
      <w:r w:rsidR="00A91613">
        <w:rPr>
          <w:rFonts w:ascii="Segoe UI" w:hAnsi="Segoe UI" w:cs="Segoe UI"/>
        </w:rPr>
        <w:t xml:space="preserve"> </w:t>
      </w:r>
      <w:r w:rsidR="006E1118">
        <w:rPr>
          <w:rFonts w:ascii="Segoe UI" w:hAnsi="Segoe UI" w:cs="Segoe UI"/>
        </w:rPr>
        <w:t xml:space="preserve">Professional, Scientific &amp; Technical, Business Administration &amp; Support Services, </w:t>
      </w:r>
      <w:r w:rsidR="007E279D">
        <w:rPr>
          <w:rFonts w:ascii="Segoe UI" w:hAnsi="Segoe UI" w:cs="Segoe UI"/>
        </w:rPr>
        <w:t>Manufacturing</w:t>
      </w:r>
      <w:r w:rsidR="004C144B">
        <w:rPr>
          <w:rFonts w:ascii="Segoe UI" w:hAnsi="Segoe UI" w:cs="Segoe UI"/>
        </w:rPr>
        <w:t xml:space="preserve"> </w:t>
      </w:r>
      <w:r w:rsidR="006E1118">
        <w:rPr>
          <w:rFonts w:ascii="Segoe UI" w:hAnsi="Segoe UI" w:cs="Segoe UI"/>
        </w:rPr>
        <w:t>and Construction</w:t>
      </w:r>
      <w:r w:rsidR="002455E2">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6E1118">
        <w:rPr>
          <w:rFonts w:ascii="Segoe UI" w:hAnsi="Segoe UI" w:cs="Segoe UI"/>
        </w:rPr>
        <w:t>18.4</w:t>
      </w:r>
      <w:r w:rsidR="00A91613">
        <w:rPr>
          <w:rFonts w:ascii="Segoe UI" w:hAnsi="Segoe UI" w:cs="Segoe UI"/>
        </w:rPr>
        <w:t>%</w:t>
      </w:r>
      <w:r w:rsidR="004C144B">
        <w:rPr>
          <w:rFonts w:ascii="Segoe UI" w:hAnsi="Segoe UI" w:cs="Segoe UI"/>
        </w:rPr>
        <w:t xml:space="preserve">, </w:t>
      </w:r>
      <w:r w:rsidR="006E1118">
        <w:rPr>
          <w:rFonts w:ascii="Segoe UI" w:hAnsi="Segoe UI" w:cs="Segoe UI"/>
        </w:rPr>
        <w:t>9.2%, 7.9</w:t>
      </w:r>
      <w:r w:rsidR="007F7765">
        <w:rPr>
          <w:rFonts w:ascii="Segoe UI" w:hAnsi="Segoe UI" w:cs="Segoe UI"/>
        </w:rPr>
        <w:t xml:space="preserve">% and </w:t>
      </w:r>
      <w:r w:rsidR="006E1118">
        <w:rPr>
          <w:rFonts w:ascii="Segoe UI" w:hAnsi="Segoe UI" w:cs="Segoe UI"/>
        </w:rPr>
        <w:t>7</w:t>
      </w:r>
      <w:r w:rsidR="007E279D">
        <w:rPr>
          <w:rFonts w:ascii="Segoe UI" w:hAnsi="Segoe UI" w:cs="Segoe UI"/>
        </w:rPr>
        <w:t>.9</w:t>
      </w:r>
      <w:r w:rsidR="002455E2">
        <w:rPr>
          <w:rFonts w:ascii="Segoe UI" w:hAnsi="Segoe UI" w:cs="Segoe UI"/>
        </w:rPr>
        <w:t>%</w:t>
      </w:r>
      <w:r w:rsidR="00701EDA">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2455E2">
        <w:rPr>
          <w:rFonts w:ascii="Segoe UI" w:hAnsi="Segoe UI" w:cs="Segoe UI"/>
        </w:rPr>
        <w:t>e</w:t>
      </w:r>
      <w:r w:rsidR="00AC66D8">
        <w:rPr>
          <w:rFonts w:ascii="Segoe UI" w:hAnsi="Segoe UI" w:cs="Segoe UI"/>
        </w:rPr>
        <w:t>s</w:t>
      </w:r>
      <w:r w:rsidR="002455E2">
        <w:rPr>
          <w:rFonts w:ascii="Segoe UI" w:hAnsi="Segoe UI" w:cs="Segoe UI"/>
        </w:rPr>
        <w:t>e</w:t>
      </w:r>
      <w:r w:rsidR="00AC66D8">
        <w:rPr>
          <w:rFonts w:ascii="Segoe UI" w:hAnsi="Segoe UI" w:cs="Segoe UI"/>
        </w:rPr>
        <w:t xml:space="preserve"> sector</w:t>
      </w:r>
      <w:r w:rsidR="002455E2">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6E1118">
        <w:rPr>
          <w:rFonts w:ascii="Segoe UI" w:hAnsi="Segoe UI" w:cs="Segoe UI"/>
        </w:rPr>
        <w:t>Oxford</w:t>
      </w:r>
      <w:r w:rsidR="007E279D">
        <w:rPr>
          <w:rFonts w:ascii="Segoe UI" w:hAnsi="Segoe UI" w:cs="Segoe UI"/>
        </w:rPr>
        <w:t>shire</w:t>
      </w:r>
      <w:r w:rsidR="00FF041A">
        <w:rPr>
          <w:rFonts w:ascii="Segoe UI" w:hAnsi="Segoe UI" w:cs="Segoe UI"/>
        </w:rPr>
        <w:t xml:space="preserve"> were</w:t>
      </w:r>
      <w:r w:rsidR="00DB1D4E">
        <w:rPr>
          <w:rFonts w:ascii="Segoe UI" w:hAnsi="Segoe UI" w:cs="Segoe UI"/>
        </w:rPr>
        <w:t xml:space="preserve"> </w:t>
      </w:r>
      <w:r w:rsidR="006E1118">
        <w:rPr>
          <w:rFonts w:ascii="Segoe UI" w:hAnsi="Segoe UI" w:cs="Segoe UI"/>
        </w:rPr>
        <w:t xml:space="preserve">Retail, </w:t>
      </w:r>
      <w:r w:rsidR="007E279D">
        <w:rPr>
          <w:rFonts w:ascii="Segoe UI" w:hAnsi="Segoe UI" w:cs="Segoe UI"/>
        </w:rPr>
        <w:t xml:space="preserve">Education, </w:t>
      </w:r>
      <w:r w:rsidR="006E1118">
        <w:rPr>
          <w:rFonts w:ascii="Segoe UI" w:hAnsi="Segoe UI" w:cs="Segoe UI"/>
        </w:rPr>
        <w:t xml:space="preserve">and </w:t>
      </w:r>
      <w:r w:rsidR="007E279D">
        <w:rPr>
          <w:rFonts w:ascii="Segoe UI" w:hAnsi="Segoe UI" w:cs="Segoe UI"/>
        </w:rPr>
        <w:t>Accommodation &amp; Food Services</w:t>
      </w:r>
      <w:r w:rsidR="007E279D" w:rsidRPr="0078783F">
        <w:rPr>
          <w:rFonts w:ascii="Segoe UI" w:hAnsi="Segoe UI" w:cs="Segoe UI"/>
        </w:rPr>
        <w:t xml:space="preserve"> </w:t>
      </w:r>
      <w:r w:rsidR="006E1118">
        <w:rPr>
          <w:rFonts w:ascii="Segoe UI" w:hAnsi="Segoe UI" w:cs="Segoe UI"/>
        </w:rPr>
        <w:t xml:space="preserve">each </w:t>
      </w:r>
      <w:r w:rsidR="00225CBC">
        <w:rPr>
          <w:rFonts w:ascii="Segoe UI" w:hAnsi="Segoe UI" w:cs="Segoe UI"/>
        </w:rPr>
        <w:t>with</w:t>
      </w:r>
      <w:r w:rsidR="00B81EF6">
        <w:rPr>
          <w:rFonts w:ascii="Segoe UI" w:hAnsi="Segoe UI" w:cs="Segoe UI"/>
        </w:rPr>
        <w:t xml:space="preserve"> </w:t>
      </w:r>
      <w:r w:rsidR="006E1118">
        <w:rPr>
          <w:rFonts w:ascii="Segoe UI" w:hAnsi="Segoe UI" w:cs="Segoe UI"/>
        </w:rPr>
        <w:t>14.3</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6E1118">
        <w:rPr>
          <w:rFonts w:ascii="Segoe UI" w:hAnsi="Segoe UI" w:cs="Segoe UI"/>
          <w:u w:val="single"/>
        </w:rPr>
        <w:t>Oxford</w:t>
      </w:r>
      <w:r w:rsidR="007E279D">
        <w:rPr>
          <w:rFonts w:ascii="Segoe UI" w:hAnsi="Segoe UI" w:cs="Segoe UI"/>
          <w:u w:val="single"/>
        </w:rPr>
        <w:t>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6E1118">
        <w:rPr>
          <w:rFonts w:ascii="Segoe UI" w:hAnsi="Segoe UI" w:cs="Segoe UI"/>
        </w:rPr>
        <w:t>Oxford</w:t>
      </w:r>
      <w:r w:rsidR="007E279D">
        <w:rPr>
          <w:rFonts w:ascii="Segoe UI" w:hAnsi="Segoe UI" w:cs="Segoe UI"/>
        </w:rPr>
        <w:t>shire</w:t>
      </w:r>
      <w:r w:rsidR="007301BD">
        <w:rPr>
          <w:rFonts w:ascii="Segoe UI" w:hAnsi="Segoe UI" w:cs="Segoe UI"/>
        </w:rPr>
        <w:t xml:space="preserve"> are</w:t>
      </w:r>
      <w:r w:rsidR="00387361">
        <w:rPr>
          <w:rFonts w:ascii="Segoe UI" w:hAnsi="Segoe UI" w:cs="Segoe UI"/>
        </w:rPr>
        <w:t xml:space="preserve"> </w:t>
      </w:r>
      <w:r w:rsidR="006E1118">
        <w:rPr>
          <w:rFonts w:ascii="Segoe UI" w:hAnsi="Segoe UI" w:cs="Segoe UI"/>
        </w:rPr>
        <w:t>Professional, Scientific &amp; Technical</w:t>
      </w:r>
      <w:r w:rsidR="007E279D">
        <w:rPr>
          <w:rFonts w:ascii="Segoe UI" w:hAnsi="Segoe UI" w:cs="Segoe UI"/>
        </w:rPr>
        <w:t xml:space="preserve">, </w:t>
      </w:r>
      <w:r w:rsidR="006E1118">
        <w:rPr>
          <w:rFonts w:ascii="Segoe UI" w:hAnsi="Segoe UI" w:cs="Segoe UI"/>
        </w:rPr>
        <w:t xml:space="preserve">Construction </w:t>
      </w:r>
      <w:r w:rsidR="007E279D">
        <w:rPr>
          <w:rFonts w:ascii="Segoe UI" w:hAnsi="Segoe UI" w:cs="Segoe UI"/>
        </w:rPr>
        <w:t>and</w:t>
      </w:r>
      <w:r w:rsidR="002455E2">
        <w:rPr>
          <w:rFonts w:ascii="Segoe UI" w:hAnsi="Segoe UI" w:cs="Segoe UI"/>
        </w:rPr>
        <w:t xml:space="preserve"> </w:t>
      </w:r>
      <w:r w:rsidR="006E1118">
        <w:rPr>
          <w:rFonts w:ascii="Segoe UI" w:hAnsi="Segoe UI" w:cs="Segoe UI"/>
        </w:rPr>
        <w:t>Information &amp; Communication</w:t>
      </w:r>
      <w:r w:rsidR="007F7765">
        <w:rPr>
          <w:rFonts w:ascii="Segoe UI" w:hAnsi="Segoe UI" w:cs="Segoe UI"/>
        </w:rPr>
        <w:t xml:space="preserve"> </w:t>
      </w:r>
      <w:r w:rsidR="009264D1">
        <w:rPr>
          <w:rFonts w:ascii="Segoe UI" w:hAnsi="Segoe UI" w:cs="Segoe UI"/>
        </w:rPr>
        <w:t xml:space="preserve">with </w:t>
      </w:r>
      <w:r w:rsidR="00E17A66">
        <w:rPr>
          <w:rFonts w:ascii="Segoe UI" w:hAnsi="Segoe UI" w:cs="Segoe UI"/>
        </w:rPr>
        <w:t>23.1</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w:t>
      </w:r>
      <w:r w:rsidR="00E17A66">
        <w:rPr>
          <w:rFonts w:ascii="Segoe UI" w:hAnsi="Segoe UI" w:cs="Segoe UI"/>
        </w:rPr>
        <w:t>1.6</w:t>
      </w:r>
      <w:r w:rsidR="00266A34">
        <w:rPr>
          <w:rFonts w:ascii="Segoe UI" w:hAnsi="Segoe UI" w:cs="Segoe UI"/>
        </w:rPr>
        <w:t xml:space="preserve">% and </w:t>
      </w:r>
      <w:r w:rsidR="00E17A66">
        <w:rPr>
          <w:rFonts w:ascii="Segoe UI" w:hAnsi="Segoe UI" w:cs="Segoe UI"/>
        </w:rPr>
        <w:t>10.6</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0F9E"/>
    <w:rsid w:val="004A23CB"/>
    <w:rsid w:val="004C0D06"/>
    <w:rsid w:val="004C144B"/>
    <w:rsid w:val="004C2095"/>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1118"/>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C55DC"/>
    <w:rsid w:val="007C5899"/>
    <w:rsid w:val="007D5AF2"/>
    <w:rsid w:val="007E279D"/>
    <w:rsid w:val="007E5F34"/>
    <w:rsid w:val="007E65D3"/>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Oxfordshire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63.848327837965144</c:v>
                </c:pt>
                <c:pt idx="2">
                  <c:v>63.627451719691429</c:v>
                </c:pt>
                <c:pt idx="3">
                  <c:v>63.234082088322118</c:v>
                </c:pt>
                <c:pt idx="4">
                  <c:v>62.85628943732965</c:v>
                </c:pt>
                <c:pt idx="5">
                  <c:v>62.429146197790473</c:v>
                </c:pt>
                <c:pt idx="6">
                  <c:v>61.753437173044901</c:v>
                </c:pt>
                <c:pt idx="7">
                  <c:v>61.37110498210199</c:v>
                </c:pt>
                <c:pt idx="8">
                  <c:v>61.15131985713974</c:v>
                </c:pt>
                <c:pt idx="9">
                  <c:v>60.845871599470243</c:v>
                </c:pt>
                <c:pt idx="10">
                  <c:v>60.576619046250251</c:v>
                </c:pt>
                <c:pt idx="11">
                  <c:v>60.23954152267703</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Oxfordshire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0.8</c:v>
                </c:pt>
                <c:pt idx="2">
                  <c:v>0.8</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Oxfordshire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0.21201413427561838</c:v>
                </c:pt>
                <c:pt idx="2">
                  <c:v>0.21261516654854712</c:v>
                </c:pt>
                <c:pt idx="3">
                  <c:v>0.2077562326869806</c:v>
                </c:pt>
                <c:pt idx="4">
                  <c:v>0.34458993797381116</c:v>
                </c:pt>
                <c:pt idx="5">
                  <c:v>0.26881720430107525</c:v>
                </c:pt>
                <c:pt idx="6">
                  <c:v>0.25380710659898476</c:v>
                </c:pt>
                <c:pt idx="7">
                  <c:v>0.24922118380062305</c:v>
                </c:pt>
                <c:pt idx="8">
                  <c:v>0.243605359317905</c:v>
                </c:pt>
                <c:pt idx="9">
                  <c:v>0.243605359317905</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Oxfordshire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5</c:v>
                </c:pt>
                <c:pt idx="1">
                  <c:v>5.8</c:v>
                </c:pt>
                <c:pt idx="2">
                  <c:v>5.9</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Oxfordshire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4.8056537102473502</c:v>
                </c:pt>
                <c:pt idx="2">
                  <c:v>4.7484053862508855</c:v>
                </c:pt>
                <c:pt idx="3">
                  <c:v>4.6398891966759006</c:v>
                </c:pt>
                <c:pt idx="4">
                  <c:v>4.6864231564438317</c:v>
                </c:pt>
                <c:pt idx="5">
                  <c:v>4.704301075268817</c:v>
                </c:pt>
                <c:pt idx="6">
                  <c:v>4.6319796954314718</c:v>
                </c:pt>
                <c:pt idx="7">
                  <c:v>4.6728971962616823</c:v>
                </c:pt>
                <c:pt idx="8">
                  <c:v>4.5676004872107185</c:v>
                </c:pt>
                <c:pt idx="9">
                  <c:v>4.6285018270401945</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Oxfordshire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c:v>
                </c:pt>
                <c:pt idx="1">
                  <c:v>5</c:v>
                </c:pt>
                <c:pt idx="2">
                  <c:v>5.9</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Oxfordshire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11.87279151943463</c:v>
                </c:pt>
                <c:pt idx="2">
                  <c:v>11.552090715804393</c:v>
                </c:pt>
                <c:pt idx="3">
                  <c:v>10.941828254847646</c:v>
                </c:pt>
                <c:pt idx="4">
                  <c:v>10.544452101998621</c:v>
                </c:pt>
                <c:pt idx="5">
                  <c:v>10.954301075268818</c:v>
                </c:pt>
                <c:pt idx="6">
                  <c:v>10.913705583756345</c:v>
                </c:pt>
                <c:pt idx="7">
                  <c:v>11.339563862928349</c:v>
                </c:pt>
                <c:pt idx="8">
                  <c:v>11.327649208282581</c:v>
                </c:pt>
                <c:pt idx="9">
                  <c:v>11.632155907429963</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Oxfordshire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1.7</c:v>
                </c:pt>
                <c:pt idx="1">
                  <c:v>1.5</c:v>
                </c:pt>
                <c:pt idx="2">
                  <c:v>1.5</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Oxfordshire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2.8268551236749118</c:v>
                </c:pt>
                <c:pt idx="2">
                  <c:v>2.8348688873139616</c:v>
                </c:pt>
                <c:pt idx="3">
                  <c:v>2.9085872576177287</c:v>
                </c:pt>
                <c:pt idx="4">
                  <c:v>2.6878015161957269</c:v>
                </c:pt>
                <c:pt idx="5">
                  <c:v>2.620967741935484</c:v>
                </c:pt>
                <c:pt idx="6">
                  <c:v>2.6649746192893402</c:v>
                </c:pt>
                <c:pt idx="7">
                  <c:v>2.5545171339563861</c:v>
                </c:pt>
                <c:pt idx="8">
                  <c:v>2.5578562728380025</c:v>
                </c:pt>
                <c:pt idx="9">
                  <c:v>2.4969549330085261</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Oxfordshire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4.2</c:v>
                </c:pt>
                <c:pt idx="1">
                  <c:v>5</c:v>
                </c:pt>
                <c:pt idx="2">
                  <c:v>4.2</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Oxfordshire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4.5229681978798588</c:v>
                </c:pt>
                <c:pt idx="2">
                  <c:v>4.6066619418851875</c:v>
                </c:pt>
                <c:pt idx="3">
                  <c:v>4.5013850415512469</c:v>
                </c:pt>
                <c:pt idx="4">
                  <c:v>4.4796691936595447</c:v>
                </c:pt>
                <c:pt idx="5">
                  <c:v>4.2338709677419351</c:v>
                </c:pt>
                <c:pt idx="6">
                  <c:v>3.9340101522842641</c:v>
                </c:pt>
                <c:pt idx="7">
                  <c:v>3.8629283489096573</c:v>
                </c:pt>
                <c:pt idx="8">
                  <c:v>3.5931790499390988</c:v>
                </c:pt>
                <c:pt idx="9">
                  <c:v>3.5322777101096223</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Oxfordshire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60.576619046250251</c:v>
                </c:pt>
                <c:pt idx="2">
                  <c:v>60.297042453032667</c:v>
                </c:pt>
                <c:pt idx="3">
                  <c:v>59.964690220757312</c:v>
                </c:pt>
                <c:pt idx="4">
                  <c:v>59.609976553258107</c:v>
                </c:pt>
                <c:pt idx="5">
                  <c:v>59.369053156848651</c:v>
                </c:pt>
                <c:pt idx="6">
                  <c:v>59.100887190097133</c:v>
                </c:pt>
                <c:pt idx="7">
                  <c:v>58.939454229407943</c:v>
                </c:pt>
                <c:pt idx="8">
                  <c:v>58.686917836785767</c:v>
                </c:pt>
                <c:pt idx="9">
                  <c:v>58.470304775883797</c:v>
                </c:pt>
                <c:pt idx="10">
                  <c:v>58.123538218472092</c:v>
                </c:pt>
                <c:pt idx="11">
                  <c:v>57.843204664530589</c:v>
                </c:pt>
                <c:pt idx="12">
                  <c:v>57.609425763204428</c:v>
                </c:pt>
                <c:pt idx="13">
                  <c:v>57.331128859252985</c:v>
                </c:pt>
                <c:pt idx="14">
                  <c:v>56.959231633799938</c:v>
                </c:pt>
                <c:pt idx="15">
                  <c:v>56.583559782608695</c:v>
                </c:pt>
                <c:pt idx="16">
                  <c:v>56.214553363915407</c:v>
                </c:pt>
                <c:pt idx="17">
                  <c:v>55.875555795818521</c:v>
                </c:pt>
                <c:pt idx="18">
                  <c:v>55.553908255891528</c:v>
                </c:pt>
                <c:pt idx="19">
                  <c:v>55.276706141706882</c:v>
                </c:pt>
                <c:pt idx="20">
                  <c:v>55.015385027920978</c:v>
                </c:pt>
                <c:pt idx="21">
                  <c:v>54.718570721726685</c:v>
                </c:pt>
                <c:pt idx="22">
                  <c:v>54.501740673060247</c:v>
                </c:pt>
                <c:pt idx="23">
                  <c:v>54.298410755506474</c:v>
                </c:pt>
                <c:pt idx="24">
                  <c:v>54.122541603630864</c:v>
                </c:pt>
                <c:pt idx="25">
                  <c:v>53.985334603981364</c:v>
                </c:pt>
                <c:pt idx="26">
                  <c:v>53.893013893013894</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Oxfordshire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c:v>
                </c:pt>
                <c:pt idx="1">
                  <c:v>10</c:v>
                </c:pt>
                <c:pt idx="2">
                  <c:v>10.199999999999999</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Oxfordshire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6.2897526501766787</c:v>
                </c:pt>
                <c:pt idx="2">
                  <c:v>6.5201984408221119</c:v>
                </c:pt>
                <c:pt idx="3">
                  <c:v>6.3019390581717447</c:v>
                </c:pt>
                <c:pt idx="4">
                  <c:v>6.2026188835286007</c:v>
                </c:pt>
                <c:pt idx="5">
                  <c:v>5.981182795698925</c:v>
                </c:pt>
                <c:pt idx="6">
                  <c:v>5.4568527918781724</c:v>
                </c:pt>
                <c:pt idx="7">
                  <c:v>5.2336448598130838</c:v>
                </c:pt>
                <c:pt idx="8">
                  <c:v>5.2375152253349571</c:v>
                </c:pt>
                <c:pt idx="9">
                  <c:v>5.0548112058465282</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Oxfordshire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3.3</c:v>
                </c:pt>
                <c:pt idx="1">
                  <c:v>4.2</c:v>
                </c:pt>
                <c:pt idx="2">
                  <c:v>3.8</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Oxfordshire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1.8374558303886925</c:v>
                </c:pt>
                <c:pt idx="2">
                  <c:v>1.7717930545712262</c:v>
                </c:pt>
                <c:pt idx="3">
                  <c:v>1.8698060941828254</c:v>
                </c:pt>
                <c:pt idx="4">
                  <c:v>2.1364576154376294</c:v>
                </c:pt>
                <c:pt idx="5">
                  <c:v>2.0833333333333335</c:v>
                </c:pt>
                <c:pt idx="6">
                  <c:v>2.3477157360406093</c:v>
                </c:pt>
                <c:pt idx="7">
                  <c:v>2.4922118380062304</c:v>
                </c:pt>
                <c:pt idx="8">
                  <c:v>2.7405602923264314</c:v>
                </c:pt>
                <c:pt idx="9">
                  <c:v>2.6187576126674785</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Oxfordshire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8.3000000000000007</c:v>
                </c:pt>
                <c:pt idx="1">
                  <c:v>7.5</c:v>
                </c:pt>
                <c:pt idx="2">
                  <c:v>8.5</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Oxfordshire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4.8763250883392226</c:v>
                </c:pt>
                <c:pt idx="2">
                  <c:v>4.6775336640680365</c:v>
                </c:pt>
                <c:pt idx="3">
                  <c:v>4.8476454293628812</c:v>
                </c:pt>
                <c:pt idx="4">
                  <c:v>4.6175051688490694</c:v>
                </c:pt>
                <c:pt idx="5">
                  <c:v>4.704301075268817</c:v>
                </c:pt>
                <c:pt idx="6">
                  <c:v>4.6319796954314718</c:v>
                </c:pt>
                <c:pt idx="7">
                  <c:v>4.2990654205607477</c:v>
                </c:pt>
                <c:pt idx="8">
                  <c:v>4.1412911084043849</c:v>
                </c:pt>
                <c:pt idx="9">
                  <c:v>4.2021924482338608</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Oxfordshire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5</c:v>
                </c:pt>
                <c:pt idx="1">
                  <c:v>5</c:v>
                </c:pt>
                <c:pt idx="2">
                  <c:v>4.2</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Oxfordshire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10.3886925795053</c:v>
                </c:pt>
                <c:pt idx="2">
                  <c:v>10.41814316087881</c:v>
                </c:pt>
                <c:pt idx="3">
                  <c:v>10.664819944598339</c:v>
                </c:pt>
                <c:pt idx="4">
                  <c:v>10.337698139214336</c:v>
                </c:pt>
                <c:pt idx="5">
                  <c:v>10.416666666666666</c:v>
                </c:pt>
                <c:pt idx="6">
                  <c:v>10.406091370558375</c:v>
                </c:pt>
                <c:pt idx="7">
                  <c:v>10.467289719626168</c:v>
                </c:pt>
                <c:pt idx="8">
                  <c:v>10.475030450669914</c:v>
                </c:pt>
                <c:pt idx="9">
                  <c:v>10.596833130328868</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Oxfordshire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2.1</c:v>
                </c:pt>
                <c:pt idx="1">
                  <c:v>2.1</c:v>
                </c:pt>
                <c:pt idx="2">
                  <c:v>2.1</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Oxfordshire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1.342756183745583</c:v>
                </c:pt>
                <c:pt idx="2">
                  <c:v>1.3465627214741318</c:v>
                </c:pt>
                <c:pt idx="3">
                  <c:v>1.5235457063711912</c:v>
                </c:pt>
                <c:pt idx="4">
                  <c:v>1.516195727084769</c:v>
                </c:pt>
                <c:pt idx="5">
                  <c:v>1.6129032258064515</c:v>
                </c:pt>
                <c:pt idx="6">
                  <c:v>1.5228426395939085</c:v>
                </c:pt>
                <c:pt idx="7">
                  <c:v>1.557632398753894</c:v>
                </c:pt>
                <c:pt idx="8">
                  <c:v>1.5225334957369061</c:v>
                </c:pt>
                <c:pt idx="9">
                  <c:v>1.705237515225335</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Oxfordshire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Oxfordshire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2.1</c:v>
                </c:pt>
                <c:pt idx="1">
                  <c:v>2.1</c:v>
                </c:pt>
                <c:pt idx="2">
                  <c:v>2.1</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Oxfordshire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3.8869257950530036</c:v>
                </c:pt>
                <c:pt idx="2">
                  <c:v>3.6144578313253013</c:v>
                </c:pt>
                <c:pt idx="3">
                  <c:v>3.6703601108033239</c:v>
                </c:pt>
                <c:pt idx="4">
                  <c:v>3.8594073053066849</c:v>
                </c:pt>
                <c:pt idx="5">
                  <c:v>3.696236559139785</c:v>
                </c:pt>
                <c:pt idx="6">
                  <c:v>3.5532994923857868</c:v>
                </c:pt>
                <c:pt idx="7">
                  <c:v>3.8006230529595015</c:v>
                </c:pt>
                <c:pt idx="8">
                  <c:v>3.7758830694275276</c:v>
                </c:pt>
                <c:pt idx="9">
                  <c:v>3.7758830694275276</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Oxfordshire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20</c:v>
                </c:pt>
                <c:pt idx="1">
                  <c:v>20</c:v>
                </c:pt>
                <c:pt idx="2">
                  <c:v>16.899999999999999</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Oxfordshire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21.130742049469966</c:v>
                </c:pt>
                <c:pt idx="2">
                  <c:v>22.253720765414599</c:v>
                </c:pt>
                <c:pt idx="3">
                  <c:v>22.506925207756233</c:v>
                </c:pt>
                <c:pt idx="4">
                  <c:v>22.949689869055824</c:v>
                </c:pt>
                <c:pt idx="5">
                  <c:v>23.18548387096774</c:v>
                </c:pt>
                <c:pt idx="6">
                  <c:v>23.540609137055839</c:v>
                </c:pt>
                <c:pt idx="7">
                  <c:v>23.676012461059191</c:v>
                </c:pt>
                <c:pt idx="8">
                  <c:v>23.995127892813642</c:v>
                </c:pt>
                <c:pt idx="9">
                  <c:v>23.142509135200974</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Oxfordshire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6.7</c:v>
                </c:pt>
                <c:pt idx="1">
                  <c:v>8.3000000000000007</c:v>
                </c:pt>
                <c:pt idx="2">
                  <c:v>8.5</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Oxfordshire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8.5512367491166081</c:v>
                </c:pt>
                <c:pt idx="2">
                  <c:v>8.2919914953933382</c:v>
                </c:pt>
                <c:pt idx="3">
                  <c:v>8.2409972299168981</c:v>
                </c:pt>
                <c:pt idx="4">
                  <c:v>8.0634045485871813</c:v>
                </c:pt>
                <c:pt idx="5">
                  <c:v>8.2661290322580641</c:v>
                </c:pt>
                <c:pt idx="6">
                  <c:v>8.7563451776649739</c:v>
                </c:pt>
                <c:pt idx="7">
                  <c:v>8.5358255451713401</c:v>
                </c:pt>
                <c:pt idx="8">
                  <c:v>8.7697929354445794</c:v>
                </c:pt>
                <c:pt idx="9">
                  <c:v>9.1961023142509131</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Oxfordshire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2.1</c:v>
                </c:pt>
                <c:pt idx="1">
                  <c:v>1.7</c:v>
                </c:pt>
                <c:pt idx="2">
                  <c:v>1.7</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Oxfordshire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0.28268551236749118</c:v>
                </c:pt>
                <c:pt idx="2">
                  <c:v>0.28348688873139616</c:v>
                </c:pt>
                <c:pt idx="3">
                  <c:v>0.48476454293628807</c:v>
                </c:pt>
                <c:pt idx="4">
                  <c:v>0.55134390075809792</c:v>
                </c:pt>
                <c:pt idx="5">
                  <c:v>0.60483870967741937</c:v>
                </c:pt>
                <c:pt idx="6">
                  <c:v>0.63451776649746194</c:v>
                </c:pt>
                <c:pt idx="7">
                  <c:v>0.62305295950155759</c:v>
                </c:pt>
                <c:pt idx="8">
                  <c:v>0.60901339829476253</c:v>
                </c:pt>
                <c:pt idx="9">
                  <c:v>0.60901339829476253</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Oxfordshire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c:v>
                </c:pt>
                <c:pt idx="1">
                  <c:v>8.3000000000000007</c:v>
                </c:pt>
                <c:pt idx="2">
                  <c:v>10.199999999999999</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Oxfordshire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1.7667844522968197</c:v>
                </c:pt>
                <c:pt idx="2">
                  <c:v>1.630049610205528</c:v>
                </c:pt>
                <c:pt idx="3">
                  <c:v>1.7313019390581716</c:v>
                </c:pt>
                <c:pt idx="4">
                  <c:v>1.791867677463818</c:v>
                </c:pt>
                <c:pt idx="5">
                  <c:v>1.814516129032258</c:v>
                </c:pt>
                <c:pt idx="6">
                  <c:v>1.8401015228426396</c:v>
                </c:pt>
                <c:pt idx="7">
                  <c:v>1.8068535825545171</c:v>
                </c:pt>
                <c:pt idx="8">
                  <c:v>1.7661388550548112</c:v>
                </c:pt>
                <c:pt idx="9">
                  <c:v>1.7661388550548112</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Oxfordshire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452.5</c:v>
                </c:pt>
                <c:pt idx="2">
                  <c:v>464</c:v>
                </c:pt>
                <c:pt idx="3">
                  <c:v>479.1</c:v>
                </c:pt>
                <c:pt idx="4">
                  <c:v>488.7</c:v>
                </c:pt>
                <c:pt idx="5">
                  <c:v>520.5</c:v>
                </c:pt>
                <c:pt idx="6">
                  <c:v>498.6</c:v>
                </c:pt>
                <c:pt idx="7">
                  <c:v>551.9</c:v>
                </c:pt>
                <c:pt idx="8">
                  <c:v>583.1</c:v>
                </c:pt>
                <c:pt idx="9">
                  <c:v>580.20000000000005</c:v>
                </c:pt>
                <c:pt idx="10">
                  <c:v>564.79999999999995</c:v>
                </c:pt>
                <c:pt idx="11">
                  <c:v>573</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Oxfordshire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7.5</c:v>
                </c:pt>
                <c:pt idx="1">
                  <c:v>7.5</c:v>
                </c:pt>
                <c:pt idx="2">
                  <c:v>8.5</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Oxfordshire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2.9681978798586575</c:v>
                </c:pt>
                <c:pt idx="2">
                  <c:v>3.1892274982282069</c:v>
                </c:pt>
                <c:pt idx="3">
                  <c:v>3.0470914127423825</c:v>
                </c:pt>
                <c:pt idx="4">
                  <c:v>3.032391454169538</c:v>
                </c:pt>
                <c:pt idx="5">
                  <c:v>2.889784946236559</c:v>
                </c:pt>
                <c:pt idx="6">
                  <c:v>3.0456852791878171</c:v>
                </c:pt>
                <c:pt idx="7">
                  <c:v>3.1152647975077881</c:v>
                </c:pt>
                <c:pt idx="8">
                  <c:v>3.1668696711327651</c:v>
                </c:pt>
                <c:pt idx="9">
                  <c:v>3.1059683313032886</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Oxfordshire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4.2</c:v>
                </c:pt>
                <c:pt idx="2">
                  <c:v>5.0999999999999996</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Oxfordshire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7.7031802120141339</c:v>
                </c:pt>
                <c:pt idx="2">
                  <c:v>7.3706591070163006</c:v>
                </c:pt>
                <c:pt idx="3">
                  <c:v>7.271468144044321</c:v>
                </c:pt>
                <c:pt idx="4">
                  <c:v>7.3053066850447967</c:v>
                </c:pt>
                <c:pt idx="5">
                  <c:v>7.123655913978495</c:v>
                </c:pt>
                <c:pt idx="6">
                  <c:v>7.1700507614213196</c:v>
                </c:pt>
                <c:pt idx="7">
                  <c:v>7.2274143302180685</c:v>
                </c:pt>
                <c:pt idx="8">
                  <c:v>6.9427527405602927</c:v>
                </c:pt>
                <c:pt idx="9">
                  <c:v>7.0645554202192447</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Oxfordshire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65.011752854264614</c:v>
                </c:pt>
                <c:pt idx="1">
                  <c:v>65.937802073264223</c:v>
                </c:pt>
                <c:pt idx="2">
                  <c:v>64.800313902110304</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Oxfordshire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34.988247145735393</c:v>
                </c:pt>
                <c:pt idx="1">
                  <c:v>34.060531315622811</c:v>
                </c:pt>
                <c:pt idx="2">
                  <c:v>35.199686097889689</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Oxfordshire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12.311954331766286</c:v>
                </c:pt>
                <c:pt idx="1">
                  <c:v>11.254624845838473</c:v>
                </c:pt>
                <c:pt idx="2">
                  <c:v>12.385485439377655</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Oxfordshire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57.738988135824357</c:v>
                </c:pt>
                <c:pt idx="1">
                  <c:v>56.434177402635868</c:v>
                </c:pt>
                <c:pt idx="2">
                  <c:v>58.719008264462808</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Oxfordshire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42.261011864175643</c:v>
                </c:pt>
                <c:pt idx="1">
                  <c:v>43.565822597364132</c:v>
                </c:pt>
                <c:pt idx="2">
                  <c:v>41.280991735537192</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Oxfordshire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87.68636668905306</c:v>
                </c:pt>
                <c:pt idx="1">
                  <c:v>88.745375154161522</c:v>
                </c:pt>
                <c:pt idx="2">
                  <c:v>87.614514560622339</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c:v>
                </c:pt>
                <c:pt idx="1">
                  <c:v>1.2</c:v>
                </c:pt>
                <c:pt idx="2">
                  <c:v>7.7</c:v>
                </c:pt>
                <c:pt idx="3">
                  <c:v>6.4</c:v>
                </c:pt>
                <c:pt idx="4">
                  <c:v>2.2999999999999998</c:v>
                </c:pt>
                <c:pt idx="5">
                  <c:v>5.8</c:v>
                </c:pt>
                <c:pt idx="6">
                  <c:v>6.4</c:v>
                </c:pt>
                <c:pt idx="7">
                  <c:v>4.5</c:v>
                </c:pt>
                <c:pt idx="8">
                  <c:v>6.4</c:v>
                </c:pt>
                <c:pt idx="9">
                  <c:v>6.4</c:v>
                </c:pt>
                <c:pt idx="10">
                  <c:v>2.6</c:v>
                </c:pt>
                <c:pt idx="11">
                  <c:v>2.1</c:v>
                </c:pt>
                <c:pt idx="12">
                  <c:v>20.5</c:v>
                </c:pt>
                <c:pt idx="13">
                  <c:v>6.4</c:v>
                </c:pt>
                <c:pt idx="14">
                  <c:v>2.2999999999999998</c:v>
                </c:pt>
                <c:pt idx="15">
                  <c:v>7.7</c:v>
                </c:pt>
                <c:pt idx="16">
                  <c:v>6.4</c:v>
                </c:pt>
                <c:pt idx="17">
                  <c:v>3.8</c:v>
                </c:pt>
              </c:numCache>
            </c:numRef>
          </c:val>
        </c:ser>
        <c:ser>
          <c:idx val="7"/>
          <c:order val="1"/>
          <c:tx>
            <c:strRef>
              <c:f>'front page'!$AM$19</c:f>
              <c:strCache>
                <c:ptCount val="1"/>
                <c:pt idx="0">
                  <c:v>2016</c:v>
                </c:pt>
              </c:strCache>
            </c:strRef>
          </c:tx>
          <c:val>
            <c:numRef>
              <c:f>'front page'!$AM$20:$AM$37</c:f>
              <c:numCache>
                <c:formatCode>General</c:formatCode>
                <c:ptCount val="18"/>
                <c:pt idx="0">
                  <c:v>0.9</c:v>
                </c:pt>
                <c:pt idx="1">
                  <c:v>1.1000000000000001</c:v>
                </c:pt>
                <c:pt idx="2">
                  <c:v>7.5</c:v>
                </c:pt>
                <c:pt idx="3">
                  <c:v>6.2</c:v>
                </c:pt>
                <c:pt idx="4">
                  <c:v>2</c:v>
                </c:pt>
                <c:pt idx="5">
                  <c:v>6.2</c:v>
                </c:pt>
                <c:pt idx="6">
                  <c:v>6.2</c:v>
                </c:pt>
                <c:pt idx="7">
                  <c:v>5</c:v>
                </c:pt>
                <c:pt idx="8">
                  <c:v>6.2</c:v>
                </c:pt>
                <c:pt idx="9">
                  <c:v>6.2</c:v>
                </c:pt>
                <c:pt idx="10">
                  <c:v>2.5</c:v>
                </c:pt>
                <c:pt idx="11">
                  <c:v>2.2000000000000002</c:v>
                </c:pt>
                <c:pt idx="12">
                  <c:v>20</c:v>
                </c:pt>
                <c:pt idx="13">
                  <c:v>8.8000000000000007</c:v>
                </c:pt>
                <c:pt idx="14">
                  <c:v>2.2000000000000002</c:v>
                </c:pt>
                <c:pt idx="15">
                  <c:v>6.2</c:v>
                </c:pt>
                <c:pt idx="16">
                  <c:v>5.6</c:v>
                </c:pt>
                <c:pt idx="17">
                  <c:v>3.1</c:v>
                </c:pt>
              </c:numCache>
            </c:numRef>
          </c:val>
        </c:ser>
        <c:ser>
          <c:idx val="0"/>
          <c:order val="2"/>
          <c:tx>
            <c:strRef>
              <c:f>'front page'!$AN$19</c:f>
              <c:strCache>
                <c:ptCount val="1"/>
                <c:pt idx="0">
                  <c:v>2017</c:v>
                </c:pt>
              </c:strCache>
            </c:strRef>
          </c:tx>
          <c:val>
            <c:numRef>
              <c:f>'front page'!$AN$20:$AN$37</c:f>
              <c:numCache>
                <c:formatCode>General</c:formatCode>
                <c:ptCount val="18"/>
                <c:pt idx="0">
                  <c:v>1.1000000000000001</c:v>
                </c:pt>
                <c:pt idx="1">
                  <c:v>1.3</c:v>
                </c:pt>
                <c:pt idx="2">
                  <c:v>7.9</c:v>
                </c:pt>
                <c:pt idx="3">
                  <c:v>7.9</c:v>
                </c:pt>
                <c:pt idx="4">
                  <c:v>1.8</c:v>
                </c:pt>
                <c:pt idx="5">
                  <c:v>5.9</c:v>
                </c:pt>
                <c:pt idx="6">
                  <c:v>6.6</c:v>
                </c:pt>
                <c:pt idx="7">
                  <c:v>5.3</c:v>
                </c:pt>
                <c:pt idx="8">
                  <c:v>5.9</c:v>
                </c:pt>
                <c:pt idx="9">
                  <c:v>5.9</c:v>
                </c:pt>
                <c:pt idx="10">
                  <c:v>2.6</c:v>
                </c:pt>
                <c:pt idx="11">
                  <c:v>2.1</c:v>
                </c:pt>
                <c:pt idx="12">
                  <c:v>18.399999999999999</c:v>
                </c:pt>
                <c:pt idx="13">
                  <c:v>9.1999999999999993</c:v>
                </c:pt>
                <c:pt idx="14">
                  <c:v>2.1</c:v>
                </c:pt>
                <c:pt idx="15">
                  <c:v>6.6</c:v>
                </c:pt>
                <c:pt idx="16">
                  <c:v>5.9</c:v>
                </c:pt>
                <c:pt idx="17">
                  <c:v>3.9</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Oxfordshire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66.032244475931535</c:v>
                </c:pt>
                <c:pt idx="1">
                  <c:v>67.143044939811077</c:v>
                </c:pt>
                <c:pt idx="2">
                  <c:v>65.659987927643755</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Oxfordshire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33.967755524068473</c:v>
                </c:pt>
                <c:pt idx="1">
                  <c:v>32.856955060188923</c:v>
                </c:pt>
                <c:pt idx="2">
                  <c:v>34.340012072356252</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Oxfordshire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0.85</c:v>
                </c:pt>
                <c:pt idx="2">
                  <c:v>0.87</c:v>
                </c:pt>
                <c:pt idx="3">
                  <c:v>0.88</c:v>
                </c:pt>
                <c:pt idx="4">
                  <c:v>0.88</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Oxfordshire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16.899999999999999</c:v>
                </c:pt>
                <c:pt idx="2">
                  <c:v>17.399999999999999</c:v>
                </c:pt>
                <c:pt idx="3">
                  <c:v>18.3</c:v>
                </c:pt>
                <c:pt idx="4">
                  <c:v>18.2</c:v>
                </c:pt>
                <c:pt idx="5">
                  <c:v>16.399999999999999</c:v>
                </c:pt>
                <c:pt idx="6">
                  <c:v>16.399999999999999</c:v>
                </c:pt>
                <c:pt idx="7">
                  <c:v>16.5</c:v>
                </c:pt>
                <c:pt idx="8">
                  <c:v>14.7</c:v>
                </c:pt>
                <c:pt idx="9">
                  <c:v>18.100000000000001</c:v>
                </c:pt>
                <c:pt idx="10">
                  <c:v>19.3</c:v>
                </c:pt>
                <c:pt idx="11">
                  <c:v>19.3</c:v>
                </c:pt>
                <c:pt idx="12">
                  <c:v>19.399999999999999</c:v>
                </c:pt>
                <c:pt idx="13">
                  <c:v>19.2</c:v>
                </c:pt>
                <c:pt idx="14">
                  <c:v>18.399999999999999</c:v>
                </c:pt>
                <c:pt idx="15">
                  <c:v>16.8</c:v>
                </c:pt>
                <c:pt idx="16">
                  <c:v>16.899999999999999</c:v>
                </c:pt>
                <c:pt idx="17">
                  <c:v>15.7</c:v>
                </c:pt>
                <c:pt idx="18">
                  <c:v>13.6</c:v>
                </c:pt>
                <c:pt idx="19">
                  <c:v>10.6</c:v>
                </c:pt>
                <c:pt idx="20">
                  <c:v>9.9</c:v>
                </c:pt>
                <c:pt idx="21">
                  <c:v>10.4</c:v>
                </c:pt>
                <c:pt idx="22">
                  <c:v>12.8</c:v>
                </c:pt>
                <c:pt idx="23">
                  <c:v>16.8</c:v>
                </c:pt>
                <c:pt idx="24">
                  <c:v>21.9</c:v>
                </c:pt>
                <c:pt idx="25">
                  <c:v>22.5</c:v>
                </c:pt>
                <c:pt idx="26">
                  <c:v>20.6</c:v>
                </c:pt>
                <c:pt idx="27">
                  <c:v>19.899999999999999</c:v>
                </c:pt>
                <c:pt idx="28">
                  <c:v>19.399999999999999</c:v>
                </c:pt>
                <c:pt idx="29">
                  <c:v>17.899999999999999</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Oxfordshire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85.9</c:v>
                </c:pt>
                <c:pt idx="2">
                  <c:v>85.3</c:v>
                </c:pt>
                <c:pt idx="3">
                  <c:v>91.3</c:v>
                </c:pt>
                <c:pt idx="4">
                  <c:v>83.9</c:v>
                </c:pt>
                <c:pt idx="5">
                  <c:v>81.400000000000006</c:v>
                </c:pt>
                <c:pt idx="6">
                  <c:v>75.599999999999994</c:v>
                </c:pt>
                <c:pt idx="7">
                  <c:v>70.099999999999994</c:v>
                </c:pt>
                <c:pt idx="8">
                  <c:v>74.400000000000006</c:v>
                </c:pt>
                <c:pt idx="9">
                  <c:v>77.400000000000006</c:v>
                </c:pt>
                <c:pt idx="10">
                  <c:v>79.5</c:v>
                </c:pt>
                <c:pt idx="11">
                  <c:v>75</c:v>
                </c:pt>
                <c:pt idx="12">
                  <c:v>77.400000000000006</c:v>
                </c:pt>
                <c:pt idx="13">
                  <c:v>77</c:v>
                </c:pt>
                <c:pt idx="14">
                  <c:v>68.900000000000006</c:v>
                </c:pt>
                <c:pt idx="15">
                  <c:v>75.099999999999994</c:v>
                </c:pt>
                <c:pt idx="16">
                  <c:v>73.7</c:v>
                </c:pt>
                <c:pt idx="17">
                  <c:v>74.599999999999994</c:v>
                </c:pt>
                <c:pt idx="18">
                  <c:v>92.7</c:v>
                </c:pt>
                <c:pt idx="19">
                  <c:v>87.7</c:v>
                </c:pt>
                <c:pt idx="20">
                  <c:v>84.4</c:v>
                </c:pt>
                <c:pt idx="21">
                  <c:v>83</c:v>
                </c:pt>
                <c:pt idx="22">
                  <c:v>71.8</c:v>
                </c:pt>
                <c:pt idx="23">
                  <c:v>74.8</c:v>
                </c:pt>
                <c:pt idx="24">
                  <c:v>79.7</c:v>
                </c:pt>
                <c:pt idx="25">
                  <c:v>83.1</c:v>
                </c:pt>
                <c:pt idx="26">
                  <c:v>87.3</c:v>
                </c:pt>
                <c:pt idx="27">
                  <c:v>80.900000000000006</c:v>
                </c:pt>
                <c:pt idx="28">
                  <c:v>84.2</c:v>
                </c:pt>
                <c:pt idx="29">
                  <c:v>82.9</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Oxfordshire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c:v>
                </c:pt>
                <c:pt idx="2">
                  <c:v>1</c:v>
                </c:pt>
                <c:pt idx="3">
                  <c:v>0.9</c:v>
                </c:pt>
                <c:pt idx="4">
                  <c:v>0.8</c:v>
                </c:pt>
                <c:pt idx="5">
                  <c:v>0.9</c:v>
                </c:pt>
                <c:pt idx="6">
                  <c:v>0.9</c:v>
                </c:pt>
                <c:pt idx="7">
                  <c:v>0.8</c:v>
                </c:pt>
                <c:pt idx="8">
                  <c:v>0.8</c:v>
                </c:pt>
                <c:pt idx="9">
                  <c:v>0.7</c:v>
                </c:pt>
                <c:pt idx="10">
                  <c:v>0.7</c:v>
                </c:pt>
                <c:pt idx="11">
                  <c:v>0.6</c:v>
                </c:pt>
                <c:pt idx="12">
                  <c:v>0.6</c:v>
                </c:pt>
                <c:pt idx="13">
                  <c:v>0.6</c:v>
                </c:pt>
                <c:pt idx="14">
                  <c:v>0.6</c:v>
                </c:pt>
                <c:pt idx="15">
                  <c:v>0.5</c:v>
                </c:pt>
                <c:pt idx="16">
                  <c:v>0.5</c:v>
                </c:pt>
                <c:pt idx="17">
                  <c:v>0.5</c:v>
                </c:pt>
                <c:pt idx="18">
                  <c:v>0.5</c:v>
                </c:pt>
                <c:pt idx="19">
                  <c:v>0.5</c:v>
                </c:pt>
                <c:pt idx="20">
                  <c:v>0.5</c:v>
                </c:pt>
                <c:pt idx="21">
                  <c:v>0.4</c:v>
                </c:pt>
                <c:pt idx="22">
                  <c:v>0.4</c:v>
                </c:pt>
                <c:pt idx="23">
                  <c:v>0.4</c:v>
                </c:pt>
                <c:pt idx="24">
                  <c:v>0.4</c:v>
                </c:pt>
                <c:pt idx="25">
                  <c:v>0.4</c:v>
                </c:pt>
                <c:pt idx="26">
                  <c:v>0.4</c:v>
                </c:pt>
                <c:pt idx="27">
                  <c:v>0.4</c:v>
                </c:pt>
                <c:pt idx="28">
                  <c:v>0.4</c:v>
                </c:pt>
                <c:pt idx="29">
                  <c:v>0.4</c:v>
                </c:pt>
                <c:pt idx="30">
                  <c:v>0.5</c:v>
                </c:pt>
                <c:pt idx="31">
                  <c:v>0.5</c:v>
                </c:pt>
                <c:pt idx="32">
                  <c:v>0.5</c:v>
                </c:pt>
                <c:pt idx="33">
                  <c:v>0.5</c:v>
                </c:pt>
                <c:pt idx="34">
                  <c:v>0.5</c:v>
                </c:pt>
                <c:pt idx="35">
                  <c:v>0.5</c:v>
                </c:pt>
                <c:pt idx="36">
                  <c:v>0.5</c:v>
                </c:pt>
                <c:pt idx="37">
                  <c:v>0.5</c:v>
                </c:pt>
                <c:pt idx="38">
                  <c:v>0.5</c:v>
                </c:pt>
                <c:pt idx="39">
                  <c:v>0.5</c:v>
                </c:pt>
                <c:pt idx="40">
                  <c:v>0.5</c:v>
                </c:pt>
                <c:pt idx="41">
                  <c:v>0.5</c:v>
                </c:pt>
                <c:pt idx="42">
                  <c:v>0.5</c:v>
                </c:pt>
                <c:pt idx="43">
                  <c:v>0.5</c:v>
                </c:pt>
                <c:pt idx="44">
                  <c:v>0.5</c:v>
                </c:pt>
                <c:pt idx="45">
                  <c:v>0.5</c:v>
                </c:pt>
                <c:pt idx="46">
                  <c:v>0.5</c:v>
                </c:pt>
                <c:pt idx="47">
                  <c:v>0.5</c:v>
                </c:pt>
                <c:pt idx="48">
                  <c:v>0.5</c:v>
                </c:pt>
                <c:pt idx="49">
                  <c:v>0.5</c:v>
                </c:pt>
                <c:pt idx="50">
                  <c:v>0.5</c:v>
                </c:pt>
                <c:pt idx="51">
                  <c:v>0.5</c:v>
                </c:pt>
                <c:pt idx="52">
                  <c:v>0.5</c:v>
                </c:pt>
                <c:pt idx="53">
                  <c:v>0.6</c:v>
                </c:pt>
                <c:pt idx="54">
                  <c:v>0.6</c:v>
                </c:pt>
                <c:pt idx="55">
                  <c:v>0.7</c:v>
                </c:pt>
                <c:pt idx="56">
                  <c:v>0.8</c:v>
                </c:pt>
                <c:pt idx="57">
                  <c:v>0.8</c:v>
                </c:pt>
                <c:pt idx="58">
                  <c:v>0.8</c:v>
                </c:pt>
                <c:pt idx="59">
                  <c:v>0.8</c:v>
                </c:pt>
                <c:pt idx="60">
                  <c:v>0.9</c:v>
                </c:pt>
                <c:pt idx="61">
                  <c:v>0.9</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0.8</c:v>
                </c:pt>
                <c:pt idx="1">
                  <c:v>0.2</c:v>
                </c:pt>
                <c:pt idx="2">
                  <c:v>1.4</c:v>
                </c:pt>
                <c:pt idx="3">
                  <c:v>1.7</c:v>
                </c:pt>
                <c:pt idx="4">
                  <c:v>0.7</c:v>
                </c:pt>
                <c:pt idx="5">
                  <c:v>1.2</c:v>
                </c:pt>
                <c:pt idx="6">
                  <c:v>16.7</c:v>
                </c:pt>
                <c:pt idx="7">
                  <c:v>1.1000000000000001</c:v>
                </c:pt>
                <c:pt idx="8">
                  <c:v>11.9</c:v>
                </c:pt>
                <c:pt idx="9">
                  <c:v>2.4</c:v>
                </c:pt>
                <c:pt idx="10">
                  <c:v>1</c:v>
                </c:pt>
                <c:pt idx="11">
                  <c:v>1.9</c:v>
                </c:pt>
                <c:pt idx="12">
                  <c:v>16.7</c:v>
                </c:pt>
                <c:pt idx="13">
                  <c:v>7.1</c:v>
                </c:pt>
                <c:pt idx="14">
                  <c:v>2.1</c:v>
                </c:pt>
                <c:pt idx="15">
                  <c:v>14.3</c:v>
                </c:pt>
                <c:pt idx="16">
                  <c:v>10.7</c:v>
                </c:pt>
                <c:pt idx="17">
                  <c:v>7.1</c:v>
                </c:pt>
              </c:numCache>
            </c:numRef>
          </c:val>
        </c:ser>
        <c:ser>
          <c:idx val="7"/>
          <c:order val="1"/>
          <c:tx>
            <c:strRef>
              <c:f>'front page'!$BP$19</c:f>
              <c:strCache>
                <c:ptCount val="1"/>
                <c:pt idx="0">
                  <c:v>2016</c:v>
                </c:pt>
              </c:strCache>
            </c:strRef>
          </c:tx>
          <c:val>
            <c:numRef>
              <c:f>'front page'!$BP$20:$BP$37</c:f>
              <c:numCache>
                <c:formatCode>General</c:formatCode>
                <c:ptCount val="18"/>
                <c:pt idx="0">
                  <c:v>0.6</c:v>
                </c:pt>
                <c:pt idx="1">
                  <c:v>0.1</c:v>
                </c:pt>
                <c:pt idx="2">
                  <c:v>2.5</c:v>
                </c:pt>
                <c:pt idx="3">
                  <c:v>3</c:v>
                </c:pt>
                <c:pt idx="4">
                  <c:v>0.8</c:v>
                </c:pt>
                <c:pt idx="5">
                  <c:v>1.5</c:v>
                </c:pt>
                <c:pt idx="6">
                  <c:v>15</c:v>
                </c:pt>
                <c:pt idx="7">
                  <c:v>3</c:v>
                </c:pt>
                <c:pt idx="8">
                  <c:v>11.2</c:v>
                </c:pt>
                <c:pt idx="9">
                  <c:v>2.2000000000000002</c:v>
                </c:pt>
                <c:pt idx="10">
                  <c:v>1</c:v>
                </c:pt>
                <c:pt idx="11">
                  <c:v>2</c:v>
                </c:pt>
                <c:pt idx="12">
                  <c:v>17.5</c:v>
                </c:pt>
                <c:pt idx="13">
                  <c:v>8.8000000000000007</c:v>
                </c:pt>
                <c:pt idx="14">
                  <c:v>0.9</c:v>
                </c:pt>
                <c:pt idx="15">
                  <c:v>15</c:v>
                </c:pt>
                <c:pt idx="16">
                  <c:v>11.2</c:v>
                </c:pt>
                <c:pt idx="17">
                  <c:v>7.5</c:v>
                </c:pt>
              </c:numCache>
            </c:numRef>
          </c:val>
        </c:ser>
        <c:ser>
          <c:idx val="0"/>
          <c:order val="2"/>
          <c:tx>
            <c:strRef>
              <c:f>'front page'!$BQ$19</c:f>
              <c:strCache>
                <c:ptCount val="1"/>
                <c:pt idx="0">
                  <c:v>2017</c:v>
                </c:pt>
              </c:strCache>
            </c:strRef>
          </c:tx>
          <c:val>
            <c:numRef>
              <c:f>'front page'!$BQ$20:$BQ$37</c:f>
              <c:numCache>
                <c:formatCode>General</c:formatCode>
                <c:ptCount val="18"/>
                <c:pt idx="0">
                  <c:v>0.6</c:v>
                </c:pt>
                <c:pt idx="1">
                  <c:v>0.1</c:v>
                </c:pt>
                <c:pt idx="2">
                  <c:v>1.9</c:v>
                </c:pt>
                <c:pt idx="3">
                  <c:v>2.4</c:v>
                </c:pt>
                <c:pt idx="4">
                  <c:v>0.6</c:v>
                </c:pt>
                <c:pt idx="5">
                  <c:v>1.7</c:v>
                </c:pt>
                <c:pt idx="6">
                  <c:v>14.3</c:v>
                </c:pt>
                <c:pt idx="7">
                  <c:v>1.9</c:v>
                </c:pt>
                <c:pt idx="8">
                  <c:v>14.3</c:v>
                </c:pt>
                <c:pt idx="9">
                  <c:v>2.4</c:v>
                </c:pt>
                <c:pt idx="10">
                  <c:v>1.2</c:v>
                </c:pt>
                <c:pt idx="11">
                  <c:v>1.7</c:v>
                </c:pt>
                <c:pt idx="12">
                  <c:v>11.9</c:v>
                </c:pt>
                <c:pt idx="13">
                  <c:v>7.1</c:v>
                </c:pt>
                <c:pt idx="14">
                  <c:v>1</c:v>
                </c:pt>
                <c:pt idx="15">
                  <c:v>14.3</c:v>
                </c:pt>
                <c:pt idx="16">
                  <c:v>11.9</c:v>
                </c:pt>
                <c:pt idx="17">
                  <c:v>7.1</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4.7349823321554769</c:v>
                </c:pt>
                <c:pt idx="1">
                  <c:v>0.21201413427561838</c:v>
                </c:pt>
                <c:pt idx="2">
                  <c:v>4.8056537102473502</c:v>
                </c:pt>
                <c:pt idx="3">
                  <c:v>11.87279151943463</c:v>
                </c:pt>
                <c:pt idx="4">
                  <c:v>2.8268551236749118</c:v>
                </c:pt>
                <c:pt idx="5">
                  <c:v>4.5229681978798588</c:v>
                </c:pt>
                <c:pt idx="6">
                  <c:v>6.2897526501766787</c:v>
                </c:pt>
                <c:pt idx="7">
                  <c:v>1.8374558303886925</c:v>
                </c:pt>
                <c:pt idx="8">
                  <c:v>4.8763250883392226</c:v>
                </c:pt>
                <c:pt idx="9">
                  <c:v>10.3886925795053</c:v>
                </c:pt>
                <c:pt idx="10">
                  <c:v>1.342756183745583</c:v>
                </c:pt>
                <c:pt idx="11">
                  <c:v>3.8869257950530036</c:v>
                </c:pt>
                <c:pt idx="12">
                  <c:v>21.130742049469966</c:v>
                </c:pt>
                <c:pt idx="13">
                  <c:v>8.5512367491166081</c:v>
                </c:pt>
                <c:pt idx="14">
                  <c:v>0.28268551236749118</c:v>
                </c:pt>
                <c:pt idx="15">
                  <c:v>1.7667844522968197</c:v>
                </c:pt>
                <c:pt idx="16">
                  <c:v>2.9681978798586575</c:v>
                </c:pt>
                <c:pt idx="17">
                  <c:v>7.7031802120141339</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4.6775336640680365</c:v>
                </c:pt>
                <c:pt idx="1">
                  <c:v>0.21261516654854712</c:v>
                </c:pt>
                <c:pt idx="2">
                  <c:v>4.7484053862508855</c:v>
                </c:pt>
                <c:pt idx="3">
                  <c:v>11.552090715804393</c:v>
                </c:pt>
                <c:pt idx="4">
                  <c:v>2.8348688873139616</c:v>
                </c:pt>
                <c:pt idx="5">
                  <c:v>4.6066619418851875</c:v>
                </c:pt>
                <c:pt idx="6">
                  <c:v>6.5201984408221119</c:v>
                </c:pt>
                <c:pt idx="7">
                  <c:v>1.7717930545712262</c:v>
                </c:pt>
                <c:pt idx="8">
                  <c:v>4.6775336640680365</c:v>
                </c:pt>
                <c:pt idx="9">
                  <c:v>10.41814316087881</c:v>
                </c:pt>
                <c:pt idx="10">
                  <c:v>1.3465627214741318</c:v>
                </c:pt>
                <c:pt idx="11">
                  <c:v>3.6144578313253013</c:v>
                </c:pt>
                <c:pt idx="12">
                  <c:v>22.253720765414599</c:v>
                </c:pt>
                <c:pt idx="13">
                  <c:v>8.2919914953933382</c:v>
                </c:pt>
                <c:pt idx="14">
                  <c:v>0.28348688873139616</c:v>
                </c:pt>
                <c:pt idx="15">
                  <c:v>1.630049610205528</c:v>
                </c:pt>
                <c:pt idx="16">
                  <c:v>3.1892274982282069</c:v>
                </c:pt>
                <c:pt idx="17">
                  <c:v>7.3706591070163006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4.6398891966759006</c:v>
                </c:pt>
                <c:pt idx="1">
                  <c:v>0.2077562326869806</c:v>
                </c:pt>
                <c:pt idx="2">
                  <c:v>4.6398891966759006</c:v>
                </c:pt>
                <c:pt idx="3">
                  <c:v>10.941828254847646</c:v>
                </c:pt>
                <c:pt idx="4">
                  <c:v>2.9085872576177287</c:v>
                </c:pt>
                <c:pt idx="5">
                  <c:v>4.5013850415512469</c:v>
                </c:pt>
                <c:pt idx="6">
                  <c:v>6.3019390581717447</c:v>
                </c:pt>
                <c:pt idx="7">
                  <c:v>1.8698060941828254</c:v>
                </c:pt>
                <c:pt idx="8">
                  <c:v>4.8476454293628812</c:v>
                </c:pt>
                <c:pt idx="9">
                  <c:v>10.664819944598339</c:v>
                </c:pt>
                <c:pt idx="10">
                  <c:v>1.5235457063711912</c:v>
                </c:pt>
                <c:pt idx="11">
                  <c:v>3.6703601108033239</c:v>
                </c:pt>
                <c:pt idx="12">
                  <c:v>22.506925207756233</c:v>
                </c:pt>
                <c:pt idx="13">
                  <c:v>8.2409972299168981</c:v>
                </c:pt>
                <c:pt idx="14">
                  <c:v>0.48476454293628807</c:v>
                </c:pt>
                <c:pt idx="15">
                  <c:v>1.7313019390581716</c:v>
                </c:pt>
                <c:pt idx="16">
                  <c:v>3.0470914127423825</c:v>
                </c:pt>
                <c:pt idx="17">
                  <c:v>7.271468144044321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4.8931771192281186</c:v>
                </c:pt>
                <c:pt idx="1">
                  <c:v>0.34458993797381116</c:v>
                </c:pt>
                <c:pt idx="2">
                  <c:v>4.6864231564438317</c:v>
                </c:pt>
                <c:pt idx="3">
                  <c:v>10.544452101998621</c:v>
                </c:pt>
                <c:pt idx="4">
                  <c:v>2.6878015161957269</c:v>
                </c:pt>
                <c:pt idx="5">
                  <c:v>4.4796691936595447</c:v>
                </c:pt>
                <c:pt idx="6">
                  <c:v>6.2026188835286007</c:v>
                </c:pt>
                <c:pt idx="7">
                  <c:v>2.1364576154376294</c:v>
                </c:pt>
                <c:pt idx="8">
                  <c:v>4.6175051688490694</c:v>
                </c:pt>
                <c:pt idx="9">
                  <c:v>10.337698139214336</c:v>
                </c:pt>
                <c:pt idx="10">
                  <c:v>1.516195727084769</c:v>
                </c:pt>
                <c:pt idx="11">
                  <c:v>3.8594073053066849</c:v>
                </c:pt>
                <c:pt idx="12">
                  <c:v>22.949689869055824</c:v>
                </c:pt>
                <c:pt idx="13">
                  <c:v>8.0634045485871813</c:v>
                </c:pt>
                <c:pt idx="14">
                  <c:v>0.55134390075809792</c:v>
                </c:pt>
                <c:pt idx="15">
                  <c:v>1.791867677463818</c:v>
                </c:pt>
                <c:pt idx="16">
                  <c:v>3.032391454169538</c:v>
                </c:pt>
                <c:pt idx="17">
                  <c:v>7.3053066850447967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4.838709677419355</c:v>
                </c:pt>
                <c:pt idx="1">
                  <c:v>0.26881720430107525</c:v>
                </c:pt>
                <c:pt idx="2">
                  <c:v>4.704301075268817</c:v>
                </c:pt>
                <c:pt idx="3">
                  <c:v>10.954301075268818</c:v>
                </c:pt>
                <c:pt idx="4">
                  <c:v>2.620967741935484</c:v>
                </c:pt>
                <c:pt idx="5">
                  <c:v>4.2338709677419351</c:v>
                </c:pt>
                <c:pt idx="6">
                  <c:v>5.981182795698925</c:v>
                </c:pt>
                <c:pt idx="7">
                  <c:v>2.0833333333333335</c:v>
                </c:pt>
                <c:pt idx="8">
                  <c:v>4.704301075268817</c:v>
                </c:pt>
                <c:pt idx="9">
                  <c:v>10.416666666666666</c:v>
                </c:pt>
                <c:pt idx="10">
                  <c:v>1.6129032258064515</c:v>
                </c:pt>
                <c:pt idx="11">
                  <c:v>3.696236559139785</c:v>
                </c:pt>
                <c:pt idx="12">
                  <c:v>23.18548387096774</c:v>
                </c:pt>
                <c:pt idx="13">
                  <c:v>8.2661290322580641</c:v>
                </c:pt>
                <c:pt idx="14">
                  <c:v>0.60483870967741937</c:v>
                </c:pt>
                <c:pt idx="15">
                  <c:v>1.814516129032258</c:v>
                </c:pt>
                <c:pt idx="16">
                  <c:v>2.889784946236559</c:v>
                </c:pt>
                <c:pt idx="17">
                  <c:v>7.123655913978495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4.6954314720812187</c:v>
                </c:pt>
                <c:pt idx="1">
                  <c:v>0.25380710659898476</c:v>
                </c:pt>
                <c:pt idx="2">
                  <c:v>4.6319796954314718</c:v>
                </c:pt>
                <c:pt idx="3">
                  <c:v>10.913705583756345</c:v>
                </c:pt>
                <c:pt idx="4">
                  <c:v>2.6649746192893402</c:v>
                </c:pt>
                <c:pt idx="5">
                  <c:v>3.9340101522842641</c:v>
                </c:pt>
                <c:pt idx="6">
                  <c:v>5.4568527918781724</c:v>
                </c:pt>
                <c:pt idx="7">
                  <c:v>2.3477157360406093</c:v>
                </c:pt>
                <c:pt idx="8">
                  <c:v>4.6319796954314718</c:v>
                </c:pt>
                <c:pt idx="9">
                  <c:v>10.406091370558375</c:v>
                </c:pt>
                <c:pt idx="10">
                  <c:v>1.5228426395939085</c:v>
                </c:pt>
                <c:pt idx="11">
                  <c:v>3.5532994923857868</c:v>
                </c:pt>
                <c:pt idx="12">
                  <c:v>23.540609137055839</c:v>
                </c:pt>
                <c:pt idx="13">
                  <c:v>8.7563451776649739</c:v>
                </c:pt>
                <c:pt idx="14">
                  <c:v>0.63451776649746194</c:v>
                </c:pt>
                <c:pt idx="15">
                  <c:v>1.8401015228426396</c:v>
                </c:pt>
                <c:pt idx="16">
                  <c:v>3.0456852791878171</c:v>
                </c:pt>
                <c:pt idx="17">
                  <c:v>7.1700507614213196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4.4859813084112146</c:v>
                </c:pt>
                <c:pt idx="1">
                  <c:v>0.24922118380062305</c:v>
                </c:pt>
                <c:pt idx="2">
                  <c:v>4.6728971962616823</c:v>
                </c:pt>
                <c:pt idx="3">
                  <c:v>11.339563862928349</c:v>
                </c:pt>
                <c:pt idx="4">
                  <c:v>2.5545171339563861</c:v>
                </c:pt>
                <c:pt idx="5">
                  <c:v>3.8629283489096573</c:v>
                </c:pt>
                <c:pt idx="6">
                  <c:v>5.2336448598130838</c:v>
                </c:pt>
                <c:pt idx="7">
                  <c:v>2.4922118380062304</c:v>
                </c:pt>
                <c:pt idx="8">
                  <c:v>4.2990654205607477</c:v>
                </c:pt>
                <c:pt idx="9">
                  <c:v>10.467289719626168</c:v>
                </c:pt>
                <c:pt idx="10">
                  <c:v>1.557632398753894</c:v>
                </c:pt>
                <c:pt idx="11">
                  <c:v>3.8006230529595015</c:v>
                </c:pt>
                <c:pt idx="12">
                  <c:v>23.676012461059191</c:v>
                </c:pt>
                <c:pt idx="13">
                  <c:v>8.5358255451713401</c:v>
                </c:pt>
                <c:pt idx="14">
                  <c:v>0.62305295950155759</c:v>
                </c:pt>
                <c:pt idx="15">
                  <c:v>1.8068535825545171</c:v>
                </c:pt>
                <c:pt idx="16">
                  <c:v>3.1152647975077881</c:v>
                </c:pt>
                <c:pt idx="17">
                  <c:v>7.2274143302180685</c:v>
                </c:pt>
              </c:numCache>
            </c:numRef>
          </c:val>
        </c:ser>
        <c:ser>
          <c:idx val="0"/>
          <c:order val="7"/>
          <c:tx>
            <c:strRef>
              <c:f>'front page'!$J$10</c:f>
              <c:strCache>
                <c:ptCount val="1"/>
                <c:pt idx="0">
                  <c:v>2017</c:v>
                </c:pt>
              </c:strCache>
            </c:strRef>
          </c:tx>
          <c:val>
            <c:numRef>
              <c:f>'front page'!$J$11:$J$28</c:f>
              <c:numCache>
                <c:formatCode>General</c:formatCode>
                <c:ptCount val="18"/>
                <c:pt idx="0">
                  <c:v>4.5676004872107185</c:v>
                </c:pt>
                <c:pt idx="1">
                  <c:v>0.243605359317905</c:v>
                </c:pt>
                <c:pt idx="2">
                  <c:v>4.5676004872107185</c:v>
                </c:pt>
                <c:pt idx="3">
                  <c:v>11.327649208282581</c:v>
                </c:pt>
                <c:pt idx="4">
                  <c:v>2.5578562728380025</c:v>
                </c:pt>
                <c:pt idx="5">
                  <c:v>3.5931790499390988</c:v>
                </c:pt>
                <c:pt idx="6">
                  <c:v>5.2375152253349571</c:v>
                </c:pt>
                <c:pt idx="7">
                  <c:v>2.7405602923264314</c:v>
                </c:pt>
                <c:pt idx="8">
                  <c:v>4.1412911084043849</c:v>
                </c:pt>
                <c:pt idx="9">
                  <c:v>10.475030450669914</c:v>
                </c:pt>
                <c:pt idx="10">
                  <c:v>1.5225334957369061</c:v>
                </c:pt>
                <c:pt idx="11">
                  <c:v>3.7758830694275276</c:v>
                </c:pt>
                <c:pt idx="12">
                  <c:v>23.995127892813642</c:v>
                </c:pt>
                <c:pt idx="13">
                  <c:v>8.7697929354445794</c:v>
                </c:pt>
                <c:pt idx="14">
                  <c:v>0.60901339829476253</c:v>
                </c:pt>
                <c:pt idx="15">
                  <c:v>1.7661388550548112</c:v>
                </c:pt>
                <c:pt idx="16">
                  <c:v>3.1668696711327651</c:v>
                </c:pt>
                <c:pt idx="17">
                  <c:v>6.9427527405602927</c:v>
                </c:pt>
              </c:numCache>
            </c:numRef>
          </c:val>
        </c:ser>
        <c:ser>
          <c:idx val="1"/>
          <c:order val="8"/>
          <c:tx>
            <c:strRef>
              <c:f>'front page'!$K$10</c:f>
              <c:strCache>
                <c:ptCount val="1"/>
                <c:pt idx="0">
                  <c:v>2018</c:v>
                </c:pt>
              </c:strCache>
            </c:strRef>
          </c:tx>
          <c:val>
            <c:numRef>
              <c:f>'front page'!$K$11:$K$28</c:f>
              <c:numCache>
                <c:formatCode>General</c:formatCode>
                <c:ptCount val="18"/>
                <c:pt idx="0">
                  <c:v>4.6285018270401945</c:v>
                </c:pt>
                <c:pt idx="1">
                  <c:v>0.243605359317905</c:v>
                </c:pt>
                <c:pt idx="2">
                  <c:v>4.6285018270401945</c:v>
                </c:pt>
                <c:pt idx="3">
                  <c:v>11.632155907429963</c:v>
                </c:pt>
                <c:pt idx="4">
                  <c:v>2.4969549330085261</c:v>
                </c:pt>
                <c:pt idx="5">
                  <c:v>3.5322777101096223</c:v>
                </c:pt>
                <c:pt idx="6">
                  <c:v>5.0548112058465282</c:v>
                </c:pt>
                <c:pt idx="7">
                  <c:v>2.6187576126674785</c:v>
                </c:pt>
                <c:pt idx="8">
                  <c:v>4.2021924482338608</c:v>
                </c:pt>
                <c:pt idx="9">
                  <c:v>10.596833130328868</c:v>
                </c:pt>
                <c:pt idx="10">
                  <c:v>1.705237515225335</c:v>
                </c:pt>
                <c:pt idx="11">
                  <c:v>3.7758830694275276</c:v>
                </c:pt>
                <c:pt idx="12">
                  <c:v>23.142509135200974</c:v>
                </c:pt>
                <c:pt idx="13">
                  <c:v>9.1961023142509131</c:v>
                </c:pt>
                <c:pt idx="14">
                  <c:v>0.60901339829476253</c:v>
                </c:pt>
                <c:pt idx="15">
                  <c:v>1.7661388550548112</c:v>
                </c:pt>
                <c:pt idx="16">
                  <c:v>3.1059683313032886</c:v>
                </c:pt>
                <c:pt idx="17">
                  <c:v>7.0645554202192447</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Oxfordshire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c:v>
                </c:pt>
                <c:pt idx="1">
                  <c:v>0.8</c:v>
                </c:pt>
                <c:pt idx="2">
                  <c:v>0.8</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Oxfordshire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4.7349823321554769</c:v>
                </c:pt>
                <c:pt idx="2">
                  <c:v>4.6775336640680365</c:v>
                </c:pt>
                <c:pt idx="3">
                  <c:v>4.6398891966759006</c:v>
                </c:pt>
                <c:pt idx="4">
                  <c:v>4.8931771192281186</c:v>
                </c:pt>
                <c:pt idx="5">
                  <c:v>4.838709677419355</c:v>
                </c:pt>
                <c:pt idx="6">
                  <c:v>4.6954314720812187</c:v>
                </c:pt>
                <c:pt idx="7">
                  <c:v>4.4859813084112146</c:v>
                </c:pt>
                <c:pt idx="8">
                  <c:v>4.5676004872107185</c:v>
                </c:pt>
                <c:pt idx="9">
                  <c:v>4.6285018270401945</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2018-11-16T11:16:00Z</dcterms:created>
  <dcterms:modified xsi:type="dcterms:W3CDTF">2018-11-16T11:33:00Z</dcterms:modified>
</cp:coreProperties>
</file>