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C42BF">
      <w:r w:rsidRPr="00BC42BF">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8B55BD" w:rsidRPr="00923CBF" w:rsidRDefault="008B55BD" w:rsidP="004D3814">
                  <w:pPr>
                    <w:jc w:val="right"/>
                    <w:rPr>
                      <w:rFonts w:ascii="Segoe UI" w:hAnsi="Segoe UI" w:cs="Segoe UI"/>
                      <w:b/>
                      <w:sz w:val="56"/>
                      <w:szCs w:val="72"/>
                      <w:u w:val="single"/>
                    </w:rPr>
                  </w:pPr>
                  <w:r>
                    <w:rPr>
                      <w:rFonts w:ascii="Segoe UI" w:hAnsi="Segoe UI" w:cs="Segoe UI"/>
                      <w:b/>
                      <w:sz w:val="56"/>
                      <w:szCs w:val="72"/>
                      <w:u w:val="single"/>
                    </w:rPr>
                    <w:t>Waveney</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C42B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C42B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C42B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C42B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C42B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B55BD" w:rsidRPr="00D73878" w:rsidTr="008B55B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55BD" w:rsidRPr="008B55BD" w:rsidRDefault="008B55BD" w:rsidP="008B55BD">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8B55BD" w:rsidRPr="008B55BD" w:rsidRDefault="008B55BD" w:rsidP="008B55B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8B55BD" w:rsidRPr="008B55BD" w:rsidRDefault="008B55BD" w:rsidP="008B55B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B55BD" w:rsidRPr="002C04E1" w:rsidTr="008B55B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B55BD" w:rsidRPr="00A627EC" w:rsidTr="008B55B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B55BD">
      <w:pPr>
        <w:rPr>
          <w:rFonts w:ascii="Segoe UI" w:hAnsi="Segoe UI" w:cs="Segoe UI"/>
          <w:i/>
          <w:noProof/>
          <w:lang w:eastAsia="en-GB"/>
        </w:rPr>
      </w:pPr>
      <w:r w:rsidRPr="008B55BD">
        <w:rPr>
          <w:rFonts w:ascii="Segoe UI" w:hAnsi="Segoe UI" w:cs="Segoe UI"/>
          <w:noProof/>
          <w:lang w:eastAsia="en-GB"/>
        </w:rPr>
        <w:lastRenderedPageBreak/>
        <w:drawing>
          <wp:inline distT="0" distB="0" distL="0" distR="0">
            <wp:extent cx="8604427" cy="5826642"/>
            <wp:effectExtent l="19050" t="0" r="25223" b="2658"/>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B55BD" w:rsidRPr="00CB3C06" w:rsidTr="008B55B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B55BD" w:rsidRPr="004171CC" w:rsidTr="008B55B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B55BD" w:rsidRPr="00E72F60" w:rsidTr="008B55B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B55BD" w:rsidRPr="00B1068B" w:rsidTr="008B55B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B55BD" w:rsidRPr="00D3494B" w:rsidTr="008B55BD">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B55BD" w:rsidRPr="00A23984" w:rsidTr="008B55BD">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B55BD" w:rsidRPr="0007774B" w:rsidTr="008B55BD">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B55BD" w:rsidRPr="000C2D63" w:rsidTr="008B55BD">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B55BD" w:rsidRPr="008B55BD" w:rsidRDefault="008B55BD" w:rsidP="008B55BD">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8B55BD" w:rsidRPr="00253D3E" w:rsidTr="008B55BD">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B55BD">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B55BD">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B55BD" w:rsidRPr="006D3019" w:rsidTr="008B55BD">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B55BD" w:rsidRPr="008B55BD" w:rsidRDefault="008B55BD" w:rsidP="008B55BD">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8B55BD" w:rsidRPr="008B55BD" w:rsidRDefault="008B55BD" w:rsidP="008B55BD">
            <w:pPr>
              <w:spacing w:after="100" w:afterAutospacing="1"/>
              <w:jc w:val="right"/>
              <w:rPr>
                <w:rFonts w:ascii="Tahoma" w:hAnsi="Tahoma" w:cs="Tahoma"/>
                <w:sz w:val="16"/>
              </w:rPr>
            </w:pPr>
          </w:p>
        </w:tc>
      </w:tr>
      <w:tr w:rsidR="00280DFE" w:rsidRPr="006D3019" w:rsidTr="008B55BD">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55BD">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55BD">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55BD">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4A520A" w:rsidRPr="00DB1785" w:rsidTr="004A520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4A520A" w:rsidRPr="00275776" w:rsidTr="004A520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4A520A" w:rsidRPr="00972312" w:rsidTr="004A520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4A520A" w:rsidRPr="001E7A1D" w:rsidTr="004A520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4A520A" w:rsidRPr="00EF1E22" w:rsidTr="004A520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4A520A" w:rsidRPr="00BE2AA3" w:rsidTr="004A520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A520A" w:rsidRPr="004A520A" w:rsidRDefault="004A520A" w:rsidP="004A520A">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243D03" w:rsidRPr="00632517" w:rsidTr="00243D0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243D03" w:rsidRPr="00243D03" w:rsidRDefault="00243D03" w:rsidP="00243D03">
            <w:pPr>
              <w:spacing w:after="100" w:afterAutospacing="1"/>
              <w:rPr>
                <w:rFonts w:ascii="Tahoma" w:hAnsi="Tahoma" w:cs="Tahoma"/>
                <w:sz w:val="24"/>
              </w:rPr>
            </w:pPr>
            <w:r w:rsidRPr="00243D03">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43D03" w:rsidRPr="004F3D22" w:rsidTr="00243D0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rPr>
                <w:rFonts w:ascii="Tahoma" w:hAnsi="Tahoma" w:cs="Tahoma"/>
                <w:sz w:val="24"/>
              </w:rPr>
            </w:pPr>
            <w:r w:rsidRPr="00243D03">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43D03" w:rsidRPr="00CC157F" w:rsidTr="00243D0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rPr>
                <w:rFonts w:ascii="Tahoma" w:hAnsi="Tahoma" w:cs="Tahoma"/>
                <w:sz w:val="24"/>
              </w:rPr>
            </w:pPr>
            <w:r w:rsidRPr="00243D03">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243D03" w:rsidRPr="008F518C" w:rsidTr="00243D0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rPr>
                <w:rFonts w:ascii="Tahoma" w:hAnsi="Tahoma" w:cs="Tahoma"/>
                <w:sz w:val="24"/>
              </w:rPr>
            </w:pPr>
            <w:r w:rsidRPr="00243D03">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24"/>
              </w:rPr>
            </w:pPr>
            <w:r w:rsidRPr="00243D03">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43D03" w:rsidRPr="00633740" w:rsidTr="00243D0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rPr>
                <w:rFonts w:ascii="Tahoma" w:hAnsi="Tahoma" w:cs="Tahoma"/>
                <w:sz w:val="18"/>
              </w:rPr>
            </w:pPr>
            <w:r w:rsidRPr="00243D03">
              <w:rPr>
                <w:rFonts w:ascii="Tahoma" w:hAnsi="Tahoma" w:cs="Tahoma"/>
                <w:sz w:val="18"/>
              </w:rPr>
              <w:t>Waveney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17.3</w:t>
            </w:r>
          </w:p>
        </w:tc>
        <w:tc>
          <w:tcPr>
            <w:tcW w:w="1985"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24.7</w:t>
            </w:r>
          </w:p>
        </w:tc>
        <w:tc>
          <w:tcPr>
            <w:tcW w:w="198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50.8</w:t>
            </w:r>
          </w:p>
        </w:tc>
        <w:tc>
          <w:tcPr>
            <w:tcW w:w="1985"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62.1</w:t>
            </w:r>
          </w:p>
        </w:tc>
        <w:tc>
          <w:tcPr>
            <w:tcW w:w="1984"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17.5</w:t>
            </w:r>
          </w:p>
        </w:tc>
        <w:tc>
          <w:tcPr>
            <w:tcW w:w="1985" w:type="dxa"/>
            <w:tcBorders>
              <w:top w:val="nil"/>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10.1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43D03" w:rsidRPr="00FE74B2" w:rsidTr="00243D0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rPr>
                <w:rFonts w:ascii="Tahoma" w:hAnsi="Tahoma" w:cs="Tahoma"/>
                <w:sz w:val="18"/>
              </w:rPr>
            </w:pPr>
            <w:r w:rsidRPr="00243D03">
              <w:rPr>
                <w:rFonts w:ascii="Tahoma" w:hAnsi="Tahoma" w:cs="Tahoma"/>
                <w:sz w:val="18"/>
              </w:rPr>
              <w:t>Waveney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6.5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13.6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15.8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15.3</w:t>
            </w:r>
          </w:p>
        </w:tc>
        <w:tc>
          <w:tcPr>
            <w:tcW w:w="1559" w:type="dxa"/>
            <w:tcBorders>
              <w:top w:val="single" w:sz="4" w:space="0" w:color="auto"/>
              <w:left w:val="nil"/>
              <w:bottom w:val="single" w:sz="4" w:space="0" w:color="auto"/>
              <w:right w:val="single" w:sz="4" w:space="0" w:color="auto"/>
            </w:tcBorders>
            <w:vAlign w:val="bottom"/>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6.2</w:t>
            </w:r>
          </w:p>
        </w:tc>
        <w:tc>
          <w:tcPr>
            <w:tcW w:w="1560" w:type="dxa"/>
            <w:tcBorders>
              <w:top w:val="single" w:sz="4" w:space="0" w:color="auto"/>
              <w:left w:val="nil"/>
              <w:bottom w:val="single" w:sz="4" w:space="0" w:color="auto"/>
              <w:right w:val="single" w:sz="4" w:space="0" w:color="auto"/>
            </w:tcBorders>
            <w:vAlign w:val="bottom"/>
          </w:tcPr>
          <w:p w:rsidR="00243D03" w:rsidRPr="00243D03" w:rsidRDefault="00243D03" w:rsidP="00243D03">
            <w:pPr>
              <w:spacing w:after="100" w:afterAutospacing="1"/>
              <w:jc w:val="right"/>
              <w:rPr>
                <w:rFonts w:ascii="Tahoma" w:hAnsi="Tahoma" w:cs="Tahoma"/>
                <w:sz w:val="18"/>
              </w:rPr>
            </w:pPr>
            <w:r w:rsidRPr="00243D03">
              <w:rPr>
                <w:rFonts w:ascii="Tahoma" w:hAnsi="Tahoma" w:cs="Tahoma"/>
                <w:sz w:val="18"/>
              </w:rPr>
              <w:t>9.9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43D03"/>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A520A"/>
    <w:rsid w:val="004B4BE1"/>
    <w:rsid w:val="004C095C"/>
    <w:rsid w:val="004C2A1C"/>
    <w:rsid w:val="004D0E34"/>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B6DA9"/>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216FB"/>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55BD"/>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9F6C5F"/>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1068B"/>
    <w:rsid w:val="00B36891"/>
    <w:rsid w:val="00B66EC4"/>
    <w:rsid w:val="00B71733"/>
    <w:rsid w:val="00B82315"/>
    <w:rsid w:val="00B82BB5"/>
    <w:rsid w:val="00B84331"/>
    <w:rsid w:val="00B967A1"/>
    <w:rsid w:val="00B967F2"/>
    <w:rsid w:val="00BB01EE"/>
    <w:rsid w:val="00BB4544"/>
    <w:rsid w:val="00BC413B"/>
    <w:rsid w:val="00BC42BF"/>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18A4"/>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D6805"/>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45225261">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5753088"/>
        <c:axId val="155758976"/>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5753088"/>
        <c:axId val="155758976"/>
      </c:lineChart>
      <c:catAx>
        <c:axId val="155753088"/>
        <c:scaling>
          <c:orientation val="minMax"/>
        </c:scaling>
        <c:axPos val="b"/>
        <c:tickLblPos val="nextTo"/>
        <c:txPr>
          <a:bodyPr/>
          <a:lstStyle/>
          <a:p>
            <a:pPr>
              <a:defRPr sz="900"/>
            </a:pPr>
            <a:endParaRPr lang="en-US"/>
          </a:p>
        </c:txPr>
        <c:crossAx val="155758976"/>
        <c:crosses val="autoZero"/>
        <c:auto val="1"/>
        <c:lblAlgn val="ctr"/>
        <c:lblOffset val="100"/>
      </c:catAx>
      <c:valAx>
        <c:axId val="155758976"/>
        <c:scaling>
          <c:orientation val="minMax"/>
        </c:scaling>
        <c:axPos val="l"/>
        <c:majorGridlines/>
        <c:title>
          <c:tx>
            <c:rich>
              <a:bodyPr rot="0" vert="horz"/>
              <a:lstStyle/>
              <a:p>
                <a:pPr>
                  <a:defRPr/>
                </a:pPr>
                <a:r>
                  <a:rPr lang="en-US"/>
                  <a:t>%</a:t>
                </a:r>
              </a:p>
            </c:rich>
          </c:tx>
        </c:title>
        <c:numFmt formatCode="0.0" sourceLinked="1"/>
        <c:tickLblPos val="nextTo"/>
        <c:crossAx val="15575308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0803328"/>
        <c:axId val="120804864"/>
      </c:lineChart>
      <c:catAx>
        <c:axId val="120803328"/>
        <c:scaling>
          <c:orientation val="minMax"/>
        </c:scaling>
        <c:axPos val="b"/>
        <c:tickLblPos val="nextTo"/>
        <c:txPr>
          <a:bodyPr/>
          <a:lstStyle/>
          <a:p>
            <a:pPr>
              <a:defRPr sz="800"/>
            </a:pPr>
            <a:endParaRPr lang="en-US"/>
          </a:p>
        </c:txPr>
        <c:crossAx val="120804864"/>
        <c:crosses val="autoZero"/>
        <c:auto val="1"/>
        <c:lblAlgn val="ctr"/>
        <c:lblOffset val="100"/>
      </c:catAx>
      <c:valAx>
        <c:axId val="120804864"/>
        <c:scaling>
          <c:orientation val="minMax"/>
        </c:scaling>
        <c:axPos val="l"/>
        <c:majorGridlines/>
        <c:numFmt formatCode="0%" sourceLinked="1"/>
        <c:tickLblPos val="nextTo"/>
        <c:crossAx val="12080332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0836864"/>
        <c:axId val="120838400"/>
      </c:lineChart>
      <c:catAx>
        <c:axId val="120836864"/>
        <c:scaling>
          <c:orientation val="minMax"/>
        </c:scaling>
        <c:axPos val="b"/>
        <c:tickLblPos val="nextTo"/>
        <c:txPr>
          <a:bodyPr/>
          <a:lstStyle/>
          <a:p>
            <a:pPr>
              <a:defRPr sz="800"/>
            </a:pPr>
            <a:endParaRPr lang="en-US"/>
          </a:p>
        </c:txPr>
        <c:crossAx val="120838400"/>
        <c:crosses val="autoZero"/>
        <c:auto val="1"/>
        <c:lblAlgn val="ctr"/>
        <c:lblOffset val="100"/>
      </c:catAx>
      <c:valAx>
        <c:axId val="120838400"/>
        <c:scaling>
          <c:orientation val="minMax"/>
        </c:scaling>
        <c:axPos val="l"/>
        <c:majorGridlines/>
        <c:numFmt formatCode="0%" sourceLinked="1"/>
        <c:tickLblPos val="nextTo"/>
        <c:crossAx val="12083686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5424256"/>
        <c:axId val="155425792"/>
      </c:lineChart>
      <c:catAx>
        <c:axId val="155424256"/>
        <c:scaling>
          <c:orientation val="minMax"/>
        </c:scaling>
        <c:axPos val="b"/>
        <c:tickLblPos val="nextTo"/>
        <c:txPr>
          <a:bodyPr/>
          <a:lstStyle/>
          <a:p>
            <a:pPr>
              <a:defRPr sz="800"/>
            </a:pPr>
            <a:endParaRPr lang="en-US"/>
          </a:p>
        </c:txPr>
        <c:crossAx val="155425792"/>
        <c:crosses val="autoZero"/>
        <c:auto val="1"/>
        <c:lblAlgn val="ctr"/>
        <c:lblOffset val="100"/>
      </c:catAx>
      <c:valAx>
        <c:axId val="155425792"/>
        <c:scaling>
          <c:orientation val="minMax"/>
        </c:scaling>
        <c:axPos val="l"/>
        <c:majorGridlines/>
        <c:numFmt formatCode="0%" sourceLinked="1"/>
        <c:tickLblPos val="nextTo"/>
        <c:crossAx val="15542425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33F88-2E11-4998-8BE8-806B4348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43</Pages>
  <Words>9718</Words>
  <Characters>55395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2018-09-21T08:09:00Z</dcterms:created>
  <dcterms:modified xsi:type="dcterms:W3CDTF">2018-10-08T11:16:00Z</dcterms:modified>
</cp:coreProperties>
</file>